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w:t>
      </w:r>
      <m:oMath>
        <m:sSup>
          <m:e>
            <m:r>
              <m:t>​</m:t>
            </m:r>
          </m:e>
          <m:sup>
            <m:r>
              <m:t>14</m:t>
            </m:r>
          </m:sup>
        </m:sSup>
      </m:oMath>
      <w:r>
        <w:t xml:space="preserve">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every</w:t>
      </w:r>
      <w:r>
        <w:t xml:space="preserve"> </w:t>
      </w:r>
      <w:r>
        <w:t xml:space="preserve">lab</w:t>
      </w:r>
      <w:r>
        <w:t xml:space="preserve"> </w:t>
      </w:r>
      <w:r>
        <w:t xml:space="preserve">has</w:t>
      </w:r>
      <w:r>
        <w:t xml:space="preserve"> </w:t>
      </w:r>
      <w:r>
        <w:t xml:space="preserve">a</w:t>
      </w:r>
      <w:r>
        <w:t xml:space="preserve"> </w:t>
      </w:r>
      <w:r>
        <w:t xml:space="preserve">different</w:t>
      </w:r>
      <w:r>
        <w:t xml:space="preserve"> </w:t>
      </w:r>
      <w:r>
        <w:t xml:space="preserve">version</w:t>
      </w:r>
      <w:r>
        <w:t xml:space="preserve"> </w:t>
      </w:r>
      <w:r>
        <w:t xml:space="preserve">of</w:t>
      </w:r>
      <w:r>
        <w:t xml:space="preserve"> </w:t>
      </w:r>
      <w:r>
        <w:t xml:space="preserve">this</w:t>
      </w:r>
      <w:r>
        <w:t xml:space="preserve"> </w:t>
      </w:r>
      <w:r>
        <w:t xml:space="preserve">model,</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does</w:t>
      </w:r>
      <w:r>
        <w:t xml:space="preserve"> </w:t>
      </w:r>
      <w:r>
        <w:t xml:space="preserve">its</w:t>
      </w:r>
      <w:r>
        <w:t xml:space="preserve"> </w:t>
      </w:r>
      <w:r>
        <w:t xml:space="preserve">accuracy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Comparison, Simulations</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natural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an increasing number of palaeoecological and pollution studies have focused on these recent sediments</w:t>
      </w:r>
      <w:r>
        <w:t xml:space="preserve"> </w:t>
      </w:r>
      <w:r>
        <w:t xml:space="preserve">[e.g.,@Courtney2019]</w:t>
      </w:r>
      <w:r>
        <w:t xml:space="preserve"> </w:t>
      </w:r>
      <w:r>
        <w:t xml:space="preserve">to evaluate human impacts on the environment.</w:t>
      </w:r>
      <w:r>
        <w:t xml:space="preserve"> </w:t>
      </w:r>
      <w:r>
        <w:t xml:space="preserve">Unlike other dating techniques, such as</w:t>
      </w:r>
      <w:r>
        <w:t xml:space="preserve"> </w:t>
      </w:r>
      <m:oMath>
        <m:sSup>
          <m:e>
            <m:r>
              <m:t>​</m:t>
            </m:r>
          </m:e>
          <m:sup>
            <m:r>
              <m:t>14</m:t>
            </m:r>
          </m:sup>
        </m:sSup>
      </m:oMath>
      <w:r>
        <w:t xml:space="preserve">C (radiocarbon dating),</w:t>
      </w:r>
      <w:r>
        <w:t xml:space="preserve"> </w:t>
      </w:r>
      <m:oMath>
        <m:sSup>
          <m:e>
            <m:r>
              <m:t>​</m:t>
            </m:r>
          </m:e>
          <m:sup>
            <m:r>
              <m:t>210</m:t>
            </m:r>
          </m:sup>
        </m:sSup>
      </m:oMath>
      <w:r>
        <w:t xml:space="preserve">Pb dating of a given single sediment layers is not possible from a single</w:t>
      </w:r>
      <w:r>
        <w:t xml:space="preserve"> </w:t>
      </w:r>
      <m:oMath>
        <m:sSup>
          <m:e>
            <m:r>
              <m:t>​</m:t>
            </m:r>
          </m:e>
          <m:sup>
            <m:r>
              <m:t>210</m:t>
            </m:r>
          </m:sup>
        </m:sSup>
      </m:oMath>
      <w:r>
        <w:t xml:space="preserve">Pb measurement.</w:t>
      </w:r>
      <w:r>
        <w:t xml:space="preserve"> </w:t>
      </w:r>
      <w:r>
        <w:t xml:space="preserve">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A</w:t>
      </w:r>
      <w:r>
        <w:t xml:space="preserve"> </w:t>
      </w:r>
      <m:oMath>
        <m:sSup>
          <m:e>
            <m:r>
              <m:t>​</m:t>
            </m:r>
          </m:e>
          <m:sup>
            <m:r>
              <m:t>210</m:t>
            </m:r>
          </m:sup>
        </m:sSup>
      </m:oMath>
      <w:r>
        <w:t xml:space="preserve">Pb-chronology can only be established only when a suitable portion of the excess-</w:t>
      </w:r>
      <m:oMath>
        <m:sSup>
          <m:e>
            <m:r>
              <m:t>​</m:t>
            </m:r>
          </m:e>
          <m:sup>
            <m:r>
              <m:t>210</m:t>
            </m:r>
          </m:sup>
        </m:sSup>
      </m:oMath>
      <w:r>
        <w:t xml:space="preserve">Pb (atmospheric and water column</w:t>
      </w:r>
      <w:r>
        <w:t xml:space="preserve"> </w:t>
      </w:r>
      <m:oMath>
        <m:sSup>
          <m:e>
            <m:r>
              <m:t>​</m:t>
            </m:r>
          </m:e>
          <m:sup>
            <m:r>
              <m:t>210</m:t>
            </m:r>
          </m:sup>
        </m:sSup>
      </m:oMath>
      <w:r>
        <w:t xml:space="preserve">Pb) decay curve is measured (representing the total inventory of</w:t>
      </w:r>
      <w:r>
        <w:t xml:space="preserve"> </w:t>
      </w:r>
      <m:oMath>
        <m:sSup>
          <m:e>
            <m:r>
              <m:t>​</m:t>
            </m:r>
          </m:e>
          <m:sup>
            <m:r>
              <m:t>210</m:t>
            </m:r>
          </m:sup>
        </m:sSup>
      </m:oMath>
      <w:r>
        <w:t xml:space="preserve">Pb from deposition and runoff contribution) and when certain assumptions about the sedimentation process are met.</w:t>
      </w:r>
      <w:r>
        <w:t xml:space="preserve"> </w:t>
      </w:r>
      <w:r>
        <w:t xml:space="preserve">The retrospective enviromental studies strongly rely on the accuracy of chronologies to correctly assign dates to geological, chemical, biological and ecological changes.</w:t>
      </w:r>
      <w:r>
        <w:t xml:space="preserve"> </w:t>
      </w:r>
      <w:r>
        <w:t xml:space="preserve">That is, unlike other dating techniques, the analysis of a complete series (data set) of</w:t>
      </w:r>
      <w:r>
        <w:t xml:space="preserve"> </w:t>
      </w:r>
      <m:oMath>
        <m:sSup>
          <m:e>
            <m:r>
              <m:t>​</m:t>
            </m:r>
          </m:e>
          <m:sup>
            <m:r>
              <m:t>210</m:t>
            </m:r>
          </m:sup>
        </m:sSup>
      </m:oMath>
      <w:r>
        <w:t xml:space="preserve">Pb measurements must be carried out in order to obtain meaningful dates.</w:t>
      </w:r>
      <w:r>
        <w:t xml:space="preserve"> </w:t>
      </w:r>
      <w:r>
        <w:t xml:space="preserve">Samples are taken at different depths along a sediment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d>
          <m:dPr>
            <m:begChr m:val="("/>
            <m:endChr m:val=")"/>
            <m:sepChr m:val=""/>
            <m:grow/>
          </m:dPr>
          <m:e>
            <m:r>
              <m:t>x</m:t>
            </m:r>
          </m:e>
        </m:d>
        <m:r>
          <m:rPr>
            <m:sty m:val="p"/>
          </m:rPr>
          <m:t>=</m:t>
        </m:r>
        <m:f>
          <m:fPr>
            <m:type m:val="bar"/>
          </m:fPr>
          <m:num>
            <m:r>
              <m:t>1</m:t>
            </m:r>
          </m:num>
          <m:den>
            <m:r>
              <m:t>λ</m:t>
            </m:r>
          </m:den>
        </m:f>
        <m:r>
          <m:rPr>
            <m:nor/>
            <m:sty m:val="p"/>
          </m:rPr>
          <m:t>log</m:t>
        </m:r>
        <m:d>
          <m:dPr>
            <m:begChr m:val="("/>
            <m:endChr m:val=")"/>
            <m:sep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 210Pb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Cs/>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sepChr m:val=""/>
                    <m:grow/>
                  </m:dPr>
                  <m:e>
                    <m:sSubSup>
                      <m:e>
                        <m:r>
                          <m:t>A</m:t>
                        </m:r>
                      </m:e>
                      <m:sub>
                        <m:r>
                          <m:t>i</m:t>
                        </m:r>
                      </m:sub>
                      <m:sup>
                        <m:r>
                          <m:t>S</m:t>
                        </m:r>
                      </m:sup>
                    </m:sSubSup>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d>
          <m:dPr>
            <m:begChr m:val="("/>
            <m:endChr m:val=")"/>
            <m:sepChr m:val=""/>
            <m:grow/>
          </m:dPr>
          <m:e>
            <m:r>
              <m:t>x</m:t>
            </m:r>
          </m:e>
        </m:d>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p>
    <w:p>
      <w:pPr>
        <w:pStyle w:val="BodyText"/>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6" w:name="X1479267014d86e4f288fc02f05c8a08cc25ee7b"/>
    <w:p>
      <w:pPr>
        <w:pStyle w:val="Heading1"/>
      </w:pPr>
      <w:r>
        <w:t xml:space="preserve">Experiment Setup: Simulations and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m:oMath>
              <m:r>
                <m:t>Φ</m:t>
              </m:r>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no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sep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rPr>
            <m:sty m:val="p"/>
          </m:rP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rPr>
                    <m:sty m:val="p"/>
                  </m:rPr>
                  <m:t>′</m:t>
                </m:r>
                <m:r>
                  <m:rPr>
                    <m:sty m:val="p"/>
                  </m:rPr>
                  <m:t>=</m:t>
                </m:r>
                <m:d>
                  <m:dPr>
                    <m:begChr m:val="{"/>
                    <m:endChr m:val=""/>
                    <m:sepChr m:val=""/>
                    <m:grow/>
                  </m:dPr>
                  <m:e>
                    <m:m>
                      <m:mPr>
                        <m:baseJc m:val="center"/>
                        <m:plcHide m:val="1"/>
                        <m:mcs>
                          <m:mc>
                            <m:mcPr>
                              <m:mcJc m:val="left"/>
                              <m:count m:val="1"/>
                            </m:mcPr>
                          </m:mc>
                          <m:mc>
                            <m:mcPr>
                              <m:mcJc m:val="left"/>
                              <m:count m:val="1"/>
                            </m:mcPr>
                          </m:mc>
                        </m:mcs>
                      </m:mPr>
                      <m:mr>
                        <m:e>
                          <m:r>
                            <m:rPr>
                              <m:sty m:val="p"/>
                              <m:scr m:val="script"/>
                            </m:rPr>
                            <m:t>U</m:t>
                          </m:r>
                          <m:d>
                            <m:dPr>
                              <m:begChr m:val="("/>
                              <m:endChr m:val=")"/>
                              <m:sepChr m:val=""/>
                              <m:grow/>
                            </m:dPr>
                            <m:e>
                              <m:r>
                                <m:t>θ</m:t>
                              </m:r>
                              <m:r>
                                <m:rPr>
                                  <m:sty m:val="p"/>
                                </m:rPr>
                                <m:t>−</m:t>
                              </m:r>
                              <m:sSub>
                                <m:e>
                                  <m:r>
                                    <m:t>x</m:t>
                                  </m:r>
                                </m:e>
                                <m:sub>
                                  <m:r>
                                    <m:t>s</m:t>
                                  </m:r>
                                  <m:r>
                                    <m:t>h</m:t>
                                  </m:r>
                                  <m:r>
                                    <m:t>i</m:t>
                                  </m:r>
                                  <m:r>
                                    <m:t>f</m:t>
                                  </m:r>
                                  <m:r>
                                    <m:t>t</m:t>
                                  </m:r>
                                </m:sub>
                              </m:sSub>
                              <m:r>
                                <m:rPr>
                                  <m:sty m:val="p"/>
                                </m:rPr>
                                <m:t>,</m:t>
                              </m:r>
                              <m:r>
                                <m:t>θ</m:t>
                              </m:r>
                              <m:r>
                                <m:rPr>
                                  <m:sty m:val="p"/>
                                </m:rPr>
                                <m:t>+</m:t>
                              </m:r>
                              <m:sSub>
                                <m:e>
                                  <m:r>
                                    <m:t>x</m:t>
                                  </m:r>
                                </m:e>
                                <m:sub>
                                  <m:r>
                                    <m:t>s</m:t>
                                  </m:r>
                                  <m:r>
                                    <m:t>h</m:t>
                                  </m:r>
                                  <m:r>
                                    <m:t>i</m:t>
                                  </m:r>
                                  <m:r>
                                    <m:t>f</m:t>
                                  </m:r>
                                  <m:r>
                                    <m:t>t</m:t>
                                  </m:r>
                                </m:sub>
                              </m:sSub>
                            </m:e>
                          </m:d>
                          <m:r>
                            <m:rPr>
                              <m:sty m:val="p"/>
                            </m:rPr>
                            <m:t>,</m:t>
                          </m:r>
                        </m:e>
                        <m:e>
                          <m:sSub>
                            <m:e>
                              <m:r>
                                <m:t>p</m:t>
                              </m:r>
                            </m:e>
                            <m:sub>
                              <m:r>
                                <m:t>o</m:t>
                              </m:r>
                              <m:r>
                                <m:t>u</m:t>
                              </m:r>
                              <m:r>
                                <m:t>t</m:t>
                              </m:r>
                            </m:sub>
                          </m:sSub>
                        </m:e>
                      </m:mr>
                      <m:mr>
                        <m:e>
                          <m:r>
                            <m:t>θ</m:t>
                          </m:r>
                          <m:r>
                            <m:rPr>
                              <m:sty m:val="p"/>
                            </m:rPr>
                            <m:t>,</m:t>
                          </m:r>
                        </m:e>
                        <m:e>
                          <m:r>
                            <m:t>1</m:t>
                          </m:r>
                          <m:r>
                            <m:rPr>
                              <m:sty m:val="p"/>
                            </m:rPr>
                            <m:t>−</m:t>
                          </m:r>
                          <m:sSub>
                            <m:e>
                              <m:r>
                                <m:t>p</m:t>
                              </m:r>
                            </m:e>
                            <m:sub>
                              <m:r>
                                <m:t>o</m:t>
                              </m:r>
                              <m:r>
                                <m:t>u</m:t>
                              </m:r>
                              <m:r>
                                <m:t>t</m:t>
                              </m:r>
                            </m:sub>
                          </m:sSub>
                        </m:e>
                      </m:mr>
                    </m:m>
                  </m:e>
                </m:d>
                <m:r>
                  <m:rPr>
                    <m:sty m:val="p"/>
                  </m:rPr>
                  <m:t>.</m:t>
                </m:r>
              </m:e>
            </m:mr>
          </m:m>
        </m:oMath>
      </m:oMathPara>
    </w:p>
    <w:p>
      <w:pPr>
        <w:pStyle w:val="FirstParagraph"/>
      </w:pPr>
      <w:r>
        <w:t xml:space="preserve">Finally, to simulate the uncertainty provided by the laboratory, we can define the simulated measurements as</w:t>
      </w:r>
      <w:r>
        <w:t xml:space="preserve"> </w:t>
      </w:r>
      <m:oMath>
        <m:r>
          <m:t>y</m:t>
        </m:r>
        <m:d>
          <m:dPr>
            <m:begChr m:val="("/>
            <m:endChr m:val=")"/>
            <m:sepChr m:val=""/>
            <m:grow/>
          </m:dPr>
          <m:e>
            <m:r>
              <m:t>θ</m:t>
            </m:r>
            <m:r>
              <m:rPr>
                <m:sty m:val="p"/>
              </m:rPr>
              <m:t>′</m:t>
            </m:r>
          </m:e>
        </m:d>
        <m:r>
          <m:rPr>
            <m:sty m:val="p"/>
          </m:rPr>
          <m:t>∼</m:t>
        </m:r>
        <m:r>
          <m:rPr>
            <m:sty m:val="p"/>
            <m:scr m:val="script"/>
          </m:rPr>
          <m:t>N</m:t>
        </m:r>
        <m:d>
          <m:dPr>
            <m:begChr m:val="("/>
            <m:endChr m:val=")"/>
            <m:sepChr m:val=""/>
            <m:grow/>
          </m:dPr>
          <m:e>
            <m:r>
              <m:t>θ</m:t>
            </m:r>
            <m:r>
              <m:rPr>
                <m:sty m:val="p"/>
              </m:rPr>
              <m:t>′</m:t>
            </m:r>
            <m:r>
              <m:rPr>
                <m:sty m:val="p"/>
              </m:rP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sepChr m:val=""/>
            <m:grow/>
          </m:dPr>
          <m:e>
            <m:sSub>
              <m:e>
                <m:r>
                  <m:t>σ</m:t>
                </m:r>
              </m:e>
              <m:sub>
                <m:r>
                  <m:t>m</m:t>
                </m:r>
                <m:r>
                  <m:t>i</m:t>
                </m:r>
                <m:r>
                  <m:t>n</m:t>
                </m:r>
              </m:sub>
            </m:sSub>
            <m:r>
              <m:rPr>
                <m:sty m:val="p"/>
              </m:rPr>
              <m:t>,</m:t>
            </m:r>
            <m:r>
              <m:t>μ</m:t>
            </m:r>
            <m:d>
              <m:dPr>
                <m:begChr m:val="("/>
                <m:endChr m:val=")"/>
                <m:sepChr m:val=""/>
                <m:grow/>
              </m:dPr>
              <m:e>
                <m:r>
                  <m:t>θ</m:t>
                </m:r>
                <m:r>
                  <m:rPr>
                    <m:sty m:val="p"/>
                  </m:rPr>
                  <m:t>′</m:t>
                </m:r>
              </m:e>
            </m:d>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7</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was run automatically.</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As the CI-CRS model assumes that background (supported)</w:t>
      </w:r>
      <w:r>
        <w:t xml:space="preserve"> </w:t>
      </w:r>
      <m:oMath>
        <m:sSup>
          <m:e>
            <m:r>
              <m:t>​</m:t>
            </m:r>
          </m:e>
          <m:sup>
            <m:r>
              <m:t>210</m:t>
            </m:r>
          </m:sup>
        </m:sSup>
      </m:oMath>
      <w:r>
        <w:t xml:space="preserve">Pb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Cs/>
          <w:i/>
        </w:rPr>
        <w:t xml:space="preserve">Plum</w:t>
      </w:r>
      <w:r>
        <w:t xml:space="preserve">’s resulting chronology will always reaches 30 cm, as by default 1 cm sections are used for every simulation.</w:t>
      </w:r>
      <w:r>
        <w:t xml:space="preserve"> </w:t>
      </w:r>
      <w:r>
        <w:t xml:space="preserve">Conversely, as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Cs/>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In order to provide the best possible estimate for this variable a constant level of supported</w:t>
      </w:r>
      <w:r>
        <w:t xml:space="preserve"> </w:t>
      </w:r>
      <m:oMath>
        <m:sSup>
          <m:e>
            <m:r>
              <m:t>​</m:t>
            </m:r>
          </m:e>
          <m:sup>
            <m:r>
              <m:t>210</m:t>
            </m:r>
          </m:sup>
        </m:sSup>
      </m:oMath>
      <w:r>
        <w:t xml:space="preserve">Pb was assumed for both models.</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were calculated (the normalized offset indicates the distance of modelled ages from the true value given the model’s own uncertainty).</w:t>
      </w:r>
      <w:r>
        <w:t xml:space="preserve"> </w:t>
      </w:r>
      <w:r>
        <w:t xml:space="preserve">The main discussion will revolve around the normalized offset as it provide an intuitive measure of the accuracy a model 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7</w:t>
        </w:r>
      </w:hyperlink>
      <w:r>
        <w:t xml:space="preserve">).</w:t>
      </w:r>
      <w:r>
        <w:t xml:space="preserve"> </w:t>
      </w:r>
      <w:r>
        <w:t xml:space="preserve">For these simulated cores, samples were randomly generated, given a percentage of information (e.g. for a 20% information a dataset with 6 random 1-cm samples -of a possible total 30 1-cm samples- is created) in order to create a sub-dataset, which was then used to create a chronology:</w:t>
      </w:r>
      <w:r>
        <w:t xml:space="preserve"> </w:t>
      </w:r>
      <w:r>
        <w:t xml:space="preserve">100 of these sub-datasets were created for information percentages from 10% to 95% at 5% intervals (i.e., 10%, 15%, 20%,...,95%).</w:t>
      </w:r>
      <w:r>
        <w:t xml:space="preserve"> </w:t>
      </w:r>
      <w:r>
        <w:t xml:space="preserve">The complete dataset was also used (i.e 100% percentage of information sample).</w:t>
      </w:r>
      <w:r>
        <w:t xml:space="preserve"> </w:t>
      </w:r>
      <w:r>
        <w:t xml:space="preserve">Once a dataset was created, both the CRS model and</w:t>
      </w:r>
      <w:r>
        <w:t xml:space="preserve"> </w:t>
      </w:r>
      <w:r>
        <w:rPr>
          <w:iCs/>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Cs/>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Cs/>
          <w:i/>
        </w:rPr>
        <w:t xml:space="preserve">Plum</w:t>
      </w:r>
      <w:r>
        <w:t xml:space="preserve">) and the 95% confidence interval (CI-CRS). Dots show the normalized offset,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71120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Cs/>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presents a worrying situation where the CI-CRS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Cs/>
          <w:i/>
        </w:rPr>
        <w:t xml:space="preserve">Plum</w:t>
      </w:r>
      <w:r>
        <w:t xml:space="preserve">), but at higher estimated precision, if we only consider at the length of the 95% interval.</w:t>
      </w:r>
      <w:r>
        <w:t xml:space="preserve"> </w:t>
      </w:r>
      <w:r>
        <w:t xml:space="preserve">It is important to note that the CI-CRS model’s offset improves as more information is available.</w:t>
      </w:r>
      <w:r>
        <w:t xml:space="preserve"> </w:t>
      </w:r>
      <w:r>
        <w:t xml:space="preserve">However, if we do not consider both the effects of both the offset and length of the interval together, the results are not favourable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to which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Cs/>
          <w:i/>
        </w:rPr>
        <w:t xml:space="preserve">Plum</w:t>
      </w:r>
      <w:r>
        <w:t xml:space="preserve"> </w:t>
      </w:r>
      <w:r>
        <w:t xml:space="preserve">provides a smaller offset in comparison to the CI-CRS model;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Cs/>
          <w:i/>
        </w:rPr>
        <w:t xml:space="preserve">Plum</w:t>
      </w:r>
      <w:r>
        <w:t xml:space="preserve"> </w:t>
      </w:r>
      <w:r>
        <w:t xml:space="preserve">increases its accuracy and precision to obtain a better chronology as more information is available, whereas the CI-CRS model does not appears to improve its ability to capture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Cs/>
          <w:i/>
        </w:rPr>
        <w:t xml:space="preserve">Plum</w:t>
      </w:r>
      <w:r>
        <w:t xml:space="preserve"> </w:t>
      </w:r>
      <w:r>
        <w:t xml:space="preserve">demonstrares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Cs/>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compared against</w:t>
      </w:r>
      <w:r>
        <w:t xml:space="preserve"> </w:t>
      </w:r>
      <w:r>
        <w:rPr>
          <w:iCs/>
          <w:i/>
        </w:rPr>
        <w:t xml:space="preserve">Plum</w:t>
      </w:r>
      <w:r>
        <w:t xml:space="preserve"> </w:t>
      </w:r>
      <w:r>
        <w:t xml:space="preserve">and CI-CRS.</w:t>
      </w:r>
      <w:r>
        <w:t xml:space="preserve"> </w:t>
      </w:r>
      <w:r>
        <w:t xml:space="preserve">The goal of this experiment is to quantify the improvement than a particular modification may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Cs/>
          <w:i/>
        </w:rPr>
        <w:t xml:space="preserve">Plum</w:t>
      </w:r>
      <w:r>
        <w:t xml:space="preserve">.</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However, the smaller uncertainties provided by the Monte Carlo method in</w:t>
      </w:r>
      <w:r>
        <w:t xml:space="preserve"> </w:t>
      </w:r>
      <w:r>
        <w:t xml:space="preserve">[@Sanchez-Cabeza2014]</w:t>
      </w:r>
      <w:r>
        <w:t xml:space="preserve"> </w:t>
      </w:r>
      <w:r>
        <w:t xml:space="preserve">appear to be the reason that the normalized offset, of the R-CRS, is larger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Cs/>
          <w:i/>
        </w:rPr>
        <w:t xml:space="preserve">Plum</w:t>
      </w:r>
      <w:r>
        <w:t xml:space="preserve">, are the result of a proper statistical inference where a likelihood is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appears to be unrepresentative.</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(CI-CRS and</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w:t>
      </w:r>
      <w:r>
        <w:t xml:space="preserve"> </w:t>
      </w:r>
      <w:r>
        <w:t xml:space="preserve">For the first level, the overall accuracy and precision of the method were evaluated.</w:t>
      </w:r>
      <w:r>
        <w:t xml:space="preserve"> </w:t>
      </w:r>
      <w:r>
        <w:t xml:space="preserve">The mean of the offset, length of the 95% confidence and credible intervals, as well as the normalized offset were measured.</w:t>
      </w:r>
      <w:r>
        <w:t xml:space="preserve"> </w:t>
      </w:r>
      <w:r>
        <w:t xml:space="preserve">The second level focused on the ability of each model to capture the true value in their credible/confidence interval, and the normalized offset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the CI-CRS model and</w:t>
      </w:r>
      <w:r>
        <w:t xml:space="preserve"> </w:t>
      </w:r>
      <w:r>
        <w:rPr>
          <w:iCs/>
          <w:i/>
        </w:rPr>
        <w:t xml:space="preserve">Plum</w:t>
      </w:r>
      <w:r>
        <w:t xml:space="preserve"> </w:t>
      </w:r>
      <w:r>
        <w:t xml:space="preserve">reduce their offset as more data becomes available, with the Bayesian method providing, on average, a smaller offset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Cs/>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 are reported.</w:t>
      </w:r>
      <w:r>
        <w:t xml:space="preserve"> </w:t>
      </w:r>
      <w:r>
        <w:t xml:space="preserve">On the other hand,</w:t>
      </w:r>
      <w:r>
        <w:t xml:space="preserve"> </w:t>
      </w:r>
      <w:r>
        <w:rPr>
          <w:iCs/>
          <w:i/>
        </w:rPr>
        <w:t xml:space="preserve">Plum</w:t>
      </w:r>
      <w:r>
        <w:t xml:space="preserve">’s normalized offsets always remain</w:t>
      </w:r>
      <w:r>
        <w:t xml:space="preserve"> </w:t>
      </w:r>
      <m:oMath>
        <m:r>
          <m:rPr>
            <m:sty m:val="p"/>
          </m:rPr>
          <m:t>≤</m:t>
        </m:r>
        <m:r>
          <m:t>2</m:t>
        </m:r>
      </m:oMath>
      <w:r>
        <w:t xml:space="preserve">, therefore guaranteeing that on average the true value is capture within its 95% credible intervals, even with small sample sizes.</w:t>
      </w:r>
      <w:r>
        <w:t xml:space="preserve"> </w:t>
      </w:r>
      <w:r>
        <w:rPr>
          <w:iCs/>
          <w:i/>
        </w:rPr>
        <w:t xml:space="preserve">Plum</w:t>
      </w:r>
      <w:r>
        <w:t xml:space="preserve">’s normalized offsets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CI-CRS model and</w:t>
      </w:r>
      <w:r>
        <w:t xml:space="preserve"> </w:t>
      </w:r>
      <w:r>
        <w:rPr>
          <w:iCs/>
          <w:i/>
        </w:rPr>
        <w:t xml:space="preserve">Plum</w:t>
      </w:r>
      <w:r>
        <w:t xml:space="preserve"> </w:t>
      </w:r>
      <w:r>
        <w:t xml:space="preserve">for every simulated scenario.</w:t>
      </w:r>
      <w:r>
        <w:t xml:space="preserve"> </w:t>
      </w:r>
      <w:r>
        <w:t xml:space="preserve">It appears that, the normalized offset of many of the CI-CRS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CI-CRS does not exhibits a clear learning pattern, where the normalized offset appears to be indifferent to the amount of information available.</w:t>
      </w:r>
      <w:r>
        <w:t xml:space="preserve"> </w:t>
      </w:r>
      <w:r>
        <w:t xml:space="preserve">It appears that even high levels of information percentage provide normalized offsets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normalized offset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normalized offset becomes</w:t>
      </w:r>
      <w:r>
        <w:t xml:space="preserve"> </w:t>
      </w:r>
      <m:oMath>
        <m:r>
          <m:rPr>
            <m:sty m:val="p"/>
          </m:rP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The results obtained by this experiment appear to persist even in the case of the revised version of the CRS model (R-CRS).</w:t>
      </w:r>
      <w:r>
        <w:t xml:space="preserve"> </w:t>
      </w:r>
      <w:r>
        <w:t xml:space="preserve">The R-CRS model appears to improve the offset but this improvement appears to be nullified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 and is dependent on expert application of the model.</w:t>
      </w:r>
      <w:r>
        <w:t xml:space="preserve"> </w:t>
      </w:r>
      <w:r>
        <w:t xml:space="preserve">Nevertheless, it is important to note that that the offset, related to the CI-CRS and R-CRS, are reasonably small at certain sections of the sediment, but the uncertainty quantification of both methods is overly optimistic.</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offset, unfortunately the uncertainty quantification in these methods needs improvements as they do not rely on a proper statistical structure.</w:t>
      </w:r>
      <w:r>
        <w:t xml:space="preserve"> </w:t>
      </w:r>
      <w:r>
        <w:t xml:space="preserve">In a real-world scenario, it is impossible to measure the true offset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48"/>
    <w:bookmarkStart w:id="49" w:name="sec:supp_mat"/>
    <w:p>
      <w:pPr>
        <w:pStyle w:val="Heading1"/>
      </w:pPr>
      <w:r>
        <w:t xml:space="preserve">Supplementary Material</w:t>
      </w:r>
    </w:p>
    <w:p>
      <w:pPr>
        <w:pStyle w:val="FirstParagraph"/>
      </w:pPr>
      <w:r>
        <w:t xml:space="preserve">Data for each simulation and code used is hosted at: https://github.com/maquinolopez/Paper_Simulations</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center"/>
            </w:pPr>
            <w:r>
              <w:t xml:space="preserve">Label</w:t>
            </w:r>
          </w:p>
        </w:tc>
        <w:tc>
          <w:tcPr/>
          <w:p>
            <w:pPr>
              <w:pStyle w:val="Compact"/>
              <w:jc w:val="center"/>
            </w:pPr>
            <w:r>
              <w:t xml:space="preserve">Depth</w:t>
            </w:r>
          </w:p>
        </w:tc>
        <w:tc>
          <w:tcPr/>
          <w:p>
            <w:pPr>
              <w:pStyle w:val="Compact"/>
              <w:jc w:val="left"/>
            </w:pPr>
            <w:r>
              <w:t xml:space="preserve">Density</w:t>
            </w:r>
          </w:p>
        </w:tc>
        <w:tc>
          <w:tcPr/>
          <w:p>
            <w:pPr>
              <w:pStyle w:val="Compact"/>
              <w:jc w:val="left"/>
            </w:pPr>
            <w:r>
              <w:t xml:space="preserve">210Pb</w:t>
            </w:r>
          </w:p>
        </w:tc>
        <w:tc>
          <w:tcPr/>
          <w:p>
            <w:pPr>
              <w:pStyle w:val="Compact"/>
              <w:jc w:val="left"/>
            </w:pPr>
            <w:r>
              <w:t xml:space="preserve">sd(210Pb)</w:t>
            </w:r>
          </w:p>
        </w:tc>
        <w:tc>
          <w:tcPr/>
          <w:p>
            <w:pPr>
              <w:pStyle w:val="Compact"/>
              <w:jc w:val="left"/>
            </w:pPr>
            <w:r>
              <w:t xml:space="preserve">Thickness</w:t>
            </w:r>
          </w:p>
        </w:tc>
        <w:tc>
          <w:tcPr/>
          <w:p>
            <w:pPr>
              <w:pStyle w:val="Compact"/>
              <w:jc w:val="left"/>
            </w:pPr>
            <w:r>
              <w:t xml:space="preserve">226Ra</w:t>
            </w:r>
          </w:p>
        </w:tc>
        <w:tc>
          <w:tcPr/>
          <w:p>
            <w:pPr>
              <w:pStyle w:val="Compact"/>
              <w:jc w:val="left"/>
            </w:pPr>
            <w:r>
              <w:t xml:space="preserve">sd(226Ra)</w:t>
            </w:r>
          </w:p>
        </w:tc>
      </w:tr>
      <w:tr>
        <w:tc>
          <w:tcPr/>
          <w:p>
            <w:pPr>
              <w:pStyle w:val="Compact"/>
            </w:pPr>
          </w:p>
        </w:tc>
        <w:tc>
          <w:tcPr/>
          <w:p>
            <w:pPr>
              <w:pStyle w:val="Compact"/>
              <w:jc w:val="center"/>
            </w:pPr>
            <w:r>
              <w:t xml:space="preserve">(cm)</w:t>
            </w:r>
          </w:p>
        </w:tc>
        <w:tc>
          <w:tcPr/>
          <w:p>
            <w:pPr>
              <w:pStyle w:val="Compact"/>
              <w:jc w:val="left"/>
            </w:pPr>
            <w:r>
              <w:t xml:space="preserve">(</w:t>
            </w:r>
            <m:oMath>
              <m:r>
                <m:t>g</m:t>
              </m:r>
              <m:r>
                <m:rPr>
                  <m:sty m:val="p"/>
                </m:rPr>
                <m:t>/</m:t>
              </m:r>
              <m:r>
                <m:t>c</m:t>
              </m:r>
              <m:sSup>
                <m:e>
                  <m:r>
                    <m:t>m</m:t>
                  </m:r>
                </m:e>
                <m:sup>
                  <m:r>
                    <m:t>3</m:t>
                  </m:r>
                </m:sup>
              </m:sSup>
            </m:oMath>
            <w:r>
              <w:t xml:space="preserve">)</w:t>
            </w:r>
          </w:p>
        </w:tc>
        <w:tc>
          <w:tcPr/>
          <w:p>
            <w:pPr>
              <w:pStyle w:val="Compact"/>
              <w:jc w:val="left"/>
            </w:pPr>
            <w:r>
              <w:t xml:space="preserve">(Bq/kg)</w:t>
            </w:r>
          </w:p>
        </w:tc>
        <w:tc>
          <w:tcPr/>
          <w:p>
            <w:pPr>
              <w:pStyle w:val="Compact"/>
            </w:pPr>
          </w:p>
        </w:tc>
        <w:tc>
          <w:tcPr/>
          <w:p>
            <w:pPr>
              <w:pStyle w:val="Compact"/>
              <w:jc w:val="left"/>
            </w:pPr>
            <w:r>
              <w:t xml:space="preserve">(cm)</w:t>
            </w:r>
          </w:p>
        </w:tc>
        <w:tc>
          <w:tcPr/>
          <w:p>
            <w:pPr>
              <w:pStyle w:val="Compact"/>
              <w:jc w:val="left"/>
            </w:pPr>
            <w:r>
              <w:t xml:space="preserve">(Bq/kg)</w:t>
            </w:r>
          </w:p>
        </w:tc>
        <w:tc>
          <w:tcPr/>
          <w:p>
            <w:pPr>
              <w:pStyle w:val="Compact"/>
            </w:pPr>
          </w:p>
        </w:tc>
      </w:tr>
      <w:tr>
        <w:tc>
          <w:tcPr/>
          <w:p>
            <w:pPr>
              <w:pStyle w:val="Compact"/>
              <w:jc w:val="center"/>
            </w:pPr>
            <w:r>
              <w:t xml:space="preserve">Sim01-01</w:t>
            </w:r>
          </w:p>
        </w:tc>
        <w:tc>
          <w:tcPr/>
          <w:p>
            <w:pPr>
              <w:pStyle w:val="Compact"/>
              <w:jc w:val="center"/>
            </w:pPr>
            <w:r>
              <w:t xml:space="preserve">1</w:t>
            </w:r>
          </w:p>
        </w:tc>
        <w:tc>
          <w:tcPr/>
          <w:p>
            <w:pPr>
              <w:pStyle w:val="Compact"/>
              <w:jc w:val="left"/>
            </w:pPr>
            <w:r>
              <w:t xml:space="preserve">0.10009</w:t>
            </w:r>
          </w:p>
        </w:tc>
        <w:tc>
          <w:tcPr/>
          <w:p>
            <w:pPr>
              <w:pStyle w:val="Compact"/>
              <w:jc w:val="left"/>
            </w:pPr>
            <w:r>
              <w:t xml:space="preserve">63.50103</w:t>
            </w:r>
          </w:p>
        </w:tc>
        <w:tc>
          <w:tcPr/>
          <w:p>
            <w:pPr>
              <w:pStyle w:val="Compact"/>
              <w:jc w:val="left"/>
            </w:pPr>
            <w:r>
              <w:t xml:space="preserve">2.85755</w:t>
            </w:r>
          </w:p>
        </w:tc>
        <w:tc>
          <w:tcPr/>
          <w:p>
            <w:pPr>
              <w:pStyle w:val="Compact"/>
              <w:jc w:val="left"/>
            </w:pPr>
            <w:r>
              <w:t xml:space="preserve">1</w:t>
            </w:r>
          </w:p>
        </w:tc>
        <w:tc>
          <w:tcPr/>
          <w:p>
            <w:pPr>
              <w:pStyle w:val="Compact"/>
              <w:jc w:val="left"/>
            </w:pPr>
            <w:r>
              <w:t xml:space="preserve">23.8045</w:t>
            </w:r>
          </w:p>
        </w:tc>
        <w:tc>
          <w:tcPr/>
          <w:p>
            <w:pPr>
              <w:pStyle w:val="Compact"/>
              <w:jc w:val="left"/>
            </w:pPr>
            <w:r>
              <w:t xml:space="preserve">1.125</w:t>
            </w:r>
          </w:p>
        </w:tc>
      </w:tr>
      <w:tr>
        <w:tc>
          <w:tcPr/>
          <w:p>
            <w:pPr>
              <w:pStyle w:val="Compact"/>
              <w:jc w:val="center"/>
            </w:pPr>
            <w:r>
              <w:t xml:space="preserve">Sim01-02</w:t>
            </w:r>
          </w:p>
        </w:tc>
        <w:tc>
          <w:tcPr/>
          <w:p>
            <w:pPr>
              <w:pStyle w:val="Compact"/>
              <w:jc w:val="center"/>
            </w:pPr>
            <w:r>
              <w:t xml:space="preserve">2</w:t>
            </w:r>
          </w:p>
        </w:tc>
        <w:tc>
          <w:tcPr/>
          <w:p>
            <w:pPr>
              <w:pStyle w:val="Compact"/>
              <w:jc w:val="left"/>
            </w:pPr>
            <w:r>
              <w:t xml:space="preserve">0.10064</w:t>
            </w:r>
          </w:p>
        </w:tc>
        <w:tc>
          <w:tcPr/>
          <w:p>
            <w:pPr>
              <w:pStyle w:val="Compact"/>
              <w:jc w:val="left"/>
            </w:pPr>
            <w:r>
              <w:t xml:space="preserve">80.08738</w:t>
            </w:r>
          </w:p>
        </w:tc>
        <w:tc>
          <w:tcPr/>
          <w:p>
            <w:pPr>
              <w:pStyle w:val="Compact"/>
              <w:jc w:val="left"/>
            </w:pPr>
            <w:r>
              <w:t xml:space="preserve">3.60393</w:t>
            </w:r>
          </w:p>
        </w:tc>
        <w:tc>
          <w:tcPr/>
          <w:p>
            <w:pPr>
              <w:pStyle w:val="Compact"/>
              <w:jc w:val="left"/>
            </w:pPr>
            <w:r>
              <w:t xml:space="preserve">1</w:t>
            </w:r>
          </w:p>
        </w:tc>
        <w:tc>
          <w:tcPr/>
          <w:p>
            <w:pPr>
              <w:pStyle w:val="Compact"/>
              <w:jc w:val="left"/>
            </w:pPr>
            <w:r>
              <w:t xml:space="preserve">23.2924</w:t>
            </w:r>
          </w:p>
        </w:tc>
        <w:tc>
          <w:tcPr/>
          <w:p>
            <w:pPr>
              <w:pStyle w:val="Compact"/>
              <w:jc w:val="left"/>
            </w:pPr>
            <w:r>
              <w:t xml:space="preserve">1.125</w:t>
            </w:r>
          </w:p>
        </w:tc>
      </w:tr>
      <w:tr>
        <w:tc>
          <w:tcPr/>
          <w:p>
            <w:pPr>
              <w:pStyle w:val="Compact"/>
              <w:jc w:val="center"/>
            </w:pPr>
            <w:r>
              <w:t xml:space="preserve">Sim01-03</w:t>
            </w:r>
          </w:p>
        </w:tc>
        <w:tc>
          <w:tcPr/>
          <w:p>
            <w:pPr>
              <w:pStyle w:val="Compact"/>
              <w:jc w:val="center"/>
            </w:pPr>
            <w:r>
              <w:t xml:space="preserve">3</w:t>
            </w:r>
          </w:p>
        </w:tc>
        <w:tc>
          <w:tcPr/>
          <w:p>
            <w:pPr>
              <w:pStyle w:val="Compact"/>
              <w:jc w:val="left"/>
            </w:pPr>
            <w:r>
              <w:t xml:space="preserve">0.10173</w:t>
            </w:r>
          </w:p>
        </w:tc>
        <w:tc>
          <w:tcPr/>
          <w:p>
            <w:pPr>
              <w:pStyle w:val="Compact"/>
              <w:jc w:val="left"/>
            </w:pPr>
            <w:r>
              <w:t xml:space="preserve">98.32806</w:t>
            </w:r>
          </w:p>
        </w:tc>
        <w:tc>
          <w:tcPr/>
          <w:p>
            <w:pPr>
              <w:pStyle w:val="Compact"/>
              <w:jc w:val="left"/>
            </w:pPr>
            <w:r>
              <w:t xml:space="preserve">4.42476</w:t>
            </w:r>
          </w:p>
        </w:tc>
        <w:tc>
          <w:tcPr/>
          <w:p>
            <w:pPr>
              <w:pStyle w:val="Compact"/>
              <w:jc w:val="left"/>
            </w:pPr>
            <w:r>
              <w:t xml:space="preserve">1</w:t>
            </w:r>
          </w:p>
        </w:tc>
        <w:tc>
          <w:tcPr/>
          <w:p>
            <w:pPr>
              <w:pStyle w:val="Compact"/>
              <w:jc w:val="left"/>
            </w:pPr>
            <w:r>
              <w:t xml:space="preserve">23.434</w:t>
            </w:r>
          </w:p>
        </w:tc>
        <w:tc>
          <w:tcPr/>
          <w:p>
            <w:pPr>
              <w:pStyle w:val="Compact"/>
              <w:jc w:val="left"/>
            </w:pPr>
            <w:r>
              <w:t xml:space="preserve">1.125</w:t>
            </w:r>
          </w:p>
        </w:tc>
      </w:tr>
      <w:tr>
        <w:tc>
          <w:tcPr/>
          <w:p>
            <w:pPr>
              <w:pStyle w:val="Compact"/>
              <w:jc w:val="center"/>
            </w:pPr>
            <w:r>
              <w:t xml:space="preserve">Sim01-04</w:t>
            </w:r>
          </w:p>
        </w:tc>
        <w:tc>
          <w:tcPr/>
          <w:p>
            <w:pPr>
              <w:pStyle w:val="Compact"/>
              <w:jc w:val="center"/>
            </w:pPr>
            <w:r>
              <w:t xml:space="preserve">4</w:t>
            </w:r>
          </w:p>
        </w:tc>
        <w:tc>
          <w:tcPr/>
          <w:p>
            <w:pPr>
              <w:pStyle w:val="Compact"/>
              <w:jc w:val="left"/>
            </w:pPr>
            <w:r>
              <w:t xml:space="preserve">0.10334</w:t>
            </w:r>
          </w:p>
        </w:tc>
        <w:tc>
          <w:tcPr/>
          <w:p>
            <w:pPr>
              <w:pStyle w:val="Compact"/>
              <w:jc w:val="left"/>
            </w:pPr>
            <w:r>
              <w:t xml:space="preserve">125.45705</w:t>
            </w:r>
          </w:p>
        </w:tc>
        <w:tc>
          <w:tcPr/>
          <w:p>
            <w:pPr>
              <w:pStyle w:val="Compact"/>
              <w:jc w:val="left"/>
            </w:pPr>
            <w:r>
              <w:t xml:space="preserve">5.64557</w:t>
            </w:r>
          </w:p>
        </w:tc>
        <w:tc>
          <w:tcPr/>
          <w:p>
            <w:pPr>
              <w:pStyle w:val="Compact"/>
              <w:jc w:val="left"/>
            </w:pPr>
            <w:r>
              <w:t xml:space="preserve">1</w:t>
            </w:r>
          </w:p>
        </w:tc>
        <w:tc>
          <w:tcPr/>
          <w:p>
            <w:pPr>
              <w:pStyle w:val="Compact"/>
              <w:jc w:val="left"/>
            </w:pPr>
            <w:r>
              <w:t xml:space="preserve">26.0873</w:t>
            </w:r>
          </w:p>
        </w:tc>
        <w:tc>
          <w:tcPr/>
          <w:p>
            <w:pPr>
              <w:pStyle w:val="Compact"/>
              <w:jc w:val="left"/>
            </w:pPr>
            <w:r>
              <w:t xml:space="preserve">1.125</w:t>
            </w:r>
          </w:p>
        </w:tc>
      </w:tr>
      <w:tr>
        <w:tc>
          <w:tcPr/>
          <w:p>
            <w:pPr>
              <w:pStyle w:val="Compact"/>
              <w:jc w:val="center"/>
            </w:pPr>
            <w:r>
              <w:t xml:space="preserve">Sim01-05</w:t>
            </w:r>
          </w:p>
        </w:tc>
        <w:tc>
          <w:tcPr/>
          <w:p>
            <w:pPr>
              <w:pStyle w:val="Compact"/>
              <w:jc w:val="center"/>
            </w:pPr>
            <w:r>
              <w:t xml:space="preserve">5</w:t>
            </w:r>
          </w:p>
        </w:tc>
        <w:tc>
          <w:tcPr/>
          <w:p>
            <w:pPr>
              <w:pStyle w:val="Compact"/>
              <w:jc w:val="left"/>
            </w:pPr>
            <w:r>
              <w:t xml:space="preserve">0.10547</w:t>
            </w:r>
          </w:p>
        </w:tc>
        <w:tc>
          <w:tcPr/>
          <w:p>
            <w:pPr>
              <w:pStyle w:val="Compact"/>
              <w:jc w:val="left"/>
            </w:pPr>
            <w:r>
              <w:t xml:space="preserve">141.27971</w:t>
            </w:r>
          </w:p>
        </w:tc>
        <w:tc>
          <w:tcPr/>
          <w:p>
            <w:pPr>
              <w:pStyle w:val="Compact"/>
              <w:jc w:val="left"/>
            </w:pPr>
            <w:r>
              <w:t xml:space="preserve">6.35759</w:t>
            </w:r>
          </w:p>
        </w:tc>
        <w:tc>
          <w:tcPr/>
          <w:p>
            <w:pPr>
              <w:pStyle w:val="Compact"/>
              <w:jc w:val="left"/>
            </w:pPr>
            <w:r>
              <w:t xml:space="preserve">1</w:t>
            </w:r>
          </w:p>
        </w:tc>
        <w:tc>
          <w:tcPr/>
          <w:p>
            <w:pPr>
              <w:pStyle w:val="Compact"/>
              <w:jc w:val="left"/>
            </w:pPr>
            <w:r>
              <w:t xml:space="preserve">22.8041</w:t>
            </w:r>
          </w:p>
        </w:tc>
        <w:tc>
          <w:tcPr/>
          <w:p>
            <w:pPr>
              <w:pStyle w:val="Compact"/>
              <w:jc w:val="left"/>
            </w:pPr>
            <w:r>
              <w:t xml:space="preserve">1.125</w:t>
            </w:r>
          </w:p>
        </w:tc>
      </w:tr>
      <w:tr>
        <w:tc>
          <w:tcPr/>
          <w:p>
            <w:pPr>
              <w:pStyle w:val="Compact"/>
              <w:jc w:val="center"/>
            </w:pPr>
            <w:r>
              <w:t xml:space="preserve">Sim01-06</w:t>
            </w:r>
          </w:p>
        </w:tc>
        <w:tc>
          <w:tcPr/>
          <w:p>
            <w:pPr>
              <w:pStyle w:val="Compact"/>
              <w:jc w:val="center"/>
            </w:pPr>
            <w:r>
              <w:t xml:space="preserve">6</w:t>
            </w:r>
          </w:p>
        </w:tc>
        <w:tc>
          <w:tcPr/>
          <w:p>
            <w:pPr>
              <w:pStyle w:val="Compact"/>
              <w:jc w:val="left"/>
            </w:pPr>
            <w:r>
              <w:t xml:space="preserve">0.10809</w:t>
            </w:r>
          </w:p>
        </w:tc>
        <w:tc>
          <w:tcPr/>
          <w:p>
            <w:pPr>
              <w:pStyle w:val="Compact"/>
              <w:jc w:val="left"/>
            </w:pPr>
            <w:r>
              <w:t xml:space="preserve">130.27571</w:t>
            </w:r>
          </w:p>
        </w:tc>
        <w:tc>
          <w:tcPr/>
          <w:p>
            <w:pPr>
              <w:pStyle w:val="Compact"/>
              <w:jc w:val="left"/>
            </w:pPr>
            <w:r>
              <w:t xml:space="preserve">5.86241</w:t>
            </w:r>
          </w:p>
        </w:tc>
        <w:tc>
          <w:tcPr/>
          <w:p>
            <w:pPr>
              <w:pStyle w:val="Compact"/>
              <w:jc w:val="left"/>
            </w:pPr>
            <w:r>
              <w:t xml:space="preserve">1</w:t>
            </w:r>
          </w:p>
        </w:tc>
        <w:tc>
          <w:tcPr/>
          <w:p>
            <w:pPr>
              <w:pStyle w:val="Compact"/>
              <w:jc w:val="left"/>
            </w:pPr>
            <w:r>
              <w:t xml:space="preserve">23.4333</w:t>
            </w:r>
          </w:p>
        </w:tc>
        <w:tc>
          <w:tcPr/>
          <w:p>
            <w:pPr>
              <w:pStyle w:val="Compact"/>
              <w:jc w:val="left"/>
            </w:pPr>
            <w:r>
              <w:t xml:space="preserve">1.125</w:t>
            </w:r>
          </w:p>
        </w:tc>
      </w:tr>
      <w:tr>
        <w:tc>
          <w:tcPr/>
          <w:p>
            <w:pPr>
              <w:pStyle w:val="Compact"/>
              <w:jc w:val="center"/>
            </w:pPr>
            <w:r>
              <w:t xml:space="preserve">Sim01-07</w:t>
            </w:r>
          </w:p>
        </w:tc>
        <w:tc>
          <w:tcPr/>
          <w:p>
            <w:pPr>
              <w:pStyle w:val="Compact"/>
              <w:jc w:val="center"/>
            </w:pPr>
            <w:r>
              <w:t xml:space="preserve">7</w:t>
            </w:r>
          </w:p>
        </w:tc>
        <w:tc>
          <w:tcPr/>
          <w:p>
            <w:pPr>
              <w:pStyle w:val="Compact"/>
              <w:jc w:val="left"/>
            </w:pPr>
            <w:r>
              <w:t xml:space="preserve">0.11116</w:t>
            </w:r>
          </w:p>
        </w:tc>
        <w:tc>
          <w:tcPr/>
          <w:p>
            <w:pPr>
              <w:pStyle w:val="Compact"/>
              <w:jc w:val="left"/>
            </w:pPr>
            <w:r>
              <w:t xml:space="preserve">134.04051</w:t>
            </w:r>
          </w:p>
        </w:tc>
        <w:tc>
          <w:tcPr/>
          <w:p>
            <w:pPr>
              <w:pStyle w:val="Compact"/>
              <w:jc w:val="left"/>
            </w:pPr>
            <w:r>
              <w:t xml:space="preserve">6.03182</w:t>
            </w:r>
          </w:p>
        </w:tc>
        <w:tc>
          <w:tcPr/>
          <w:p>
            <w:pPr>
              <w:pStyle w:val="Compact"/>
              <w:jc w:val="left"/>
            </w:pPr>
            <w:r>
              <w:t xml:space="preserve">1</w:t>
            </w:r>
          </w:p>
        </w:tc>
        <w:tc>
          <w:tcPr/>
          <w:p>
            <w:pPr>
              <w:pStyle w:val="Compact"/>
              <w:jc w:val="left"/>
            </w:pPr>
            <w:r>
              <w:t xml:space="preserve">25.6156</w:t>
            </w:r>
          </w:p>
        </w:tc>
        <w:tc>
          <w:tcPr/>
          <w:p>
            <w:pPr>
              <w:pStyle w:val="Compact"/>
              <w:jc w:val="left"/>
            </w:pPr>
            <w:r>
              <w:t xml:space="preserve">1.125</w:t>
            </w:r>
          </w:p>
        </w:tc>
      </w:tr>
      <w:tr>
        <w:tc>
          <w:tcPr/>
          <w:p>
            <w:pPr>
              <w:pStyle w:val="Compact"/>
              <w:jc w:val="center"/>
            </w:pPr>
            <w:r>
              <w:t xml:space="preserve">Sim01-08</w:t>
            </w:r>
          </w:p>
        </w:tc>
        <w:tc>
          <w:tcPr/>
          <w:p>
            <w:pPr>
              <w:pStyle w:val="Compact"/>
              <w:jc w:val="center"/>
            </w:pPr>
            <w:r>
              <w:t xml:space="preserve">8</w:t>
            </w:r>
          </w:p>
        </w:tc>
        <w:tc>
          <w:tcPr/>
          <w:p>
            <w:pPr>
              <w:pStyle w:val="Compact"/>
              <w:jc w:val="left"/>
            </w:pPr>
            <w:r>
              <w:t xml:space="preserve">0.11466</w:t>
            </w:r>
          </w:p>
        </w:tc>
        <w:tc>
          <w:tcPr/>
          <w:p>
            <w:pPr>
              <w:pStyle w:val="Compact"/>
              <w:jc w:val="left"/>
            </w:pPr>
            <w:r>
              <w:t xml:space="preserve">129.69245</w:t>
            </w:r>
          </w:p>
        </w:tc>
        <w:tc>
          <w:tcPr/>
          <w:p>
            <w:pPr>
              <w:pStyle w:val="Compact"/>
              <w:jc w:val="left"/>
            </w:pPr>
            <w:r>
              <w:t xml:space="preserve">5.83616</w:t>
            </w:r>
          </w:p>
        </w:tc>
        <w:tc>
          <w:tcPr/>
          <w:p>
            <w:pPr>
              <w:pStyle w:val="Compact"/>
              <w:jc w:val="left"/>
            </w:pPr>
            <w:r>
              <w:t xml:space="preserve">1</w:t>
            </w:r>
          </w:p>
        </w:tc>
        <w:tc>
          <w:tcPr/>
          <w:p>
            <w:pPr>
              <w:pStyle w:val="Compact"/>
              <w:jc w:val="left"/>
            </w:pPr>
            <w:r>
              <w:t xml:space="preserve">26.1371</w:t>
            </w:r>
          </w:p>
        </w:tc>
        <w:tc>
          <w:tcPr/>
          <w:p>
            <w:pPr>
              <w:pStyle w:val="Compact"/>
              <w:jc w:val="left"/>
            </w:pPr>
            <w:r>
              <w:t xml:space="preserve">1.125</w:t>
            </w:r>
          </w:p>
        </w:tc>
      </w:tr>
      <w:tr>
        <w:tc>
          <w:tcPr/>
          <w:p>
            <w:pPr>
              <w:pStyle w:val="Compact"/>
              <w:jc w:val="center"/>
            </w:pPr>
            <w:r>
              <w:t xml:space="preserve">Sim01-09</w:t>
            </w:r>
          </w:p>
        </w:tc>
        <w:tc>
          <w:tcPr/>
          <w:p>
            <w:pPr>
              <w:pStyle w:val="Compact"/>
              <w:jc w:val="center"/>
            </w:pPr>
            <w:r>
              <w:t xml:space="preserve">9</w:t>
            </w:r>
          </w:p>
        </w:tc>
        <w:tc>
          <w:tcPr/>
          <w:p>
            <w:pPr>
              <w:pStyle w:val="Compact"/>
              <w:jc w:val="left"/>
            </w:pPr>
            <w:r>
              <w:t xml:space="preserve">0.11855</w:t>
            </w:r>
          </w:p>
        </w:tc>
        <w:tc>
          <w:tcPr/>
          <w:p>
            <w:pPr>
              <w:pStyle w:val="Compact"/>
              <w:jc w:val="left"/>
            </w:pPr>
            <w:r>
              <w:t xml:space="preserve">134.93655</w:t>
            </w:r>
          </w:p>
        </w:tc>
        <w:tc>
          <w:tcPr/>
          <w:p>
            <w:pPr>
              <w:pStyle w:val="Compact"/>
              <w:jc w:val="left"/>
            </w:pPr>
            <w:r>
              <w:t xml:space="preserve">6.07214</w:t>
            </w:r>
          </w:p>
        </w:tc>
        <w:tc>
          <w:tcPr/>
          <w:p>
            <w:pPr>
              <w:pStyle w:val="Compact"/>
              <w:jc w:val="left"/>
            </w:pPr>
            <w:r>
              <w:t xml:space="preserve">1</w:t>
            </w:r>
          </w:p>
        </w:tc>
        <w:tc>
          <w:tcPr/>
          <w:p>
            <w:pPr>
              <w:pStyle w:val="Compact"/>
              <w:jc w:val="left"/>
            </w:pPr>
            <w:r>
              <w:t xml:space="preserve">25.4813</w:t>
            </w:r>
          </w:p>
        </w:tc>
        <w:tc>
          <w:tcPr/>
          <w:p>
            <w:pPr>
              <w:pStyle w:val="Compact"/>
              <w:jc w:val="left"/>
            </w:pPr>
            <w:r>
              <w:t xml:space="preserve">1.125</w:t>
            </w:r>
          </w:p>
        </w:tc>
      </w:tr>
      <w:tr>
        <w:tc>
          <w:tcPr/>
          <w:p>
            <w:pPr>
              <w:pStyle w:val="Compact"/>
              <w:jc w:val="center"/>
            </w:pPr>
            <w:r>
              <w:t xml:space="preserve">Sim01-10</w:t>
            </w:r>
          </w:p>
        </w:tc>
        <w:tc>
          <w:tcPr/>
          <w:p>
            <w:pPr>
              <w:pStyle w:val="Compact"/>
              <w:jc w:val="center"/>
            </w:pPr>
            <w:r>
              <w:t xml:space="preserve">10</w:t>
            </w:r>
          </w:p>
        </w:tc>
        <w:tc>
          <w:tcPr/>
          <w:p>
            <w:pPr>
              <w:pStyle w:val="Compact"/>
              <w:jc w:val="left"/>
            </w:pPr>
            <w:r>
              <w:t xml:space="preserve">0.12278</w:t>
            </w:r>
          </w:p>
        </w:tc>
        <w:tc>
          <w:tcPr/>
          <w:p>
            <w:pPr>
              <w:pStyle w:val="Compact"/>
              <w:jc w:val="left"/>
            </w:pPr>
            <w:r>
              <w:t xml:space="preserve">109.39886</w:t>
            </w:r>
          </w:p>
        </w:tc>
        <w:tc>
          <w:tcPr/>
          <w:p>
            <w:pPr>
              <w:pStyle w:val="Compact"/>
              <w:jc w:val="left"/>
            </w:pPr>
            <w:r>
              <w:t xml:space="preserve">4.92295</w:t>
            </w:r>
          </w:p>
        </w:tc>
        <w:tc>
          <w:tcPr/>
          <w:p>
            <w:pPr>
              <w:pStyle w:val="Compact"/>
              <w:jc w:val="left"/>
            </w:pPr>
            <w:r>
              <w:t xml:space="preserve">1</w:t>
            </w:r>
          </w:p>
        </w:tc>
        <w:tc>
          <w:tcPr/>
          <w:p>
            <w:pPr>
              <w:pStyle w:val="Compact"/>
              <w:jc w:val="left"/>
            </w:pPr>
            <w:r>
              <w:t xml:space="preserve">25.8877</w:t>
            </w:r>
          </w:p>
        </w:tc>
        <w:tc>
          <w:tcPr/>
          <w:p>
            <w:pPr>
              <w:pStyle w:val="Compact"/>
              <w:jc w:val="left"/>
            </w:pPr>
            <w:r>
              <w:t xml:space="preserve">1.125</w:t>
            </w:r>
          </w:p>
        </w:tc>
      </w:tr>
      <w:tr>
        <w:tc>
          <w:tcPr/>
          <w:p>
            <w:pPr>
              <w:pStyle w:val="Compact"/>
              <w:jc w:val="center"/>
            </w:pPr>
            <w:r>
              <w:t xml:space="preserve">Sim01-11</w:t>
            </w:r>
          </w:p>
        </w:tc>
        <w:tc>
          <w:tcPr/>
          <w:p>
            <w:pPr>
              <w:pStyle w:val="Compact"/>
              <w:jc w:val="center"/>
            </w:pPr>
            <w:r>
              <w:t xml:space="preserve">11</w:t>
            </w:r>
          </w:p>
        </w:tc>
        <w:tc>
          <w:tcPr/>
          <w:p>
            <w:pPr>
              <w:pStyle w:val="Compact"/>
              <w:jc w:val="left"/>
            </w:pPr>
            <w:r>
              <w:t xml:space="preserve">0.12731</w:t>
            </w:r>
          </w:p>
        </w:tc>
        <w:tc>
          <w:tcPr/>
          <w:p>
            <w:pPr>
              <w:pStyle w:val="Compact"/>
              <w:jc w:val="left"/>
            </w:pPr>
            <w:r>
              <w:t xml:space="preserve">110.68133</w:t>
            </w:r>
          </w:p>
        </w:tc>
        <w:tc>
          <w:tcPr/>
          <w:p>
            <w:pPr>
              <w:pStyle w:val="Compact"/>
              <w:jc w:val="left"/>
            </w:pPr>
            <w:r>
              <w:t xml:space="preserve">4.98066</w:t>
            </w:r>
          </w:p>
        </w:tc>
        <w:tc>
          <w:tcPr/>
          <w:p>
            <w:pPr>
              <w:pStyle w:val="Compact"/>
              <w:jc w:val="left"/>
            </w:pPr>
            <w:r>
              <w:t xml:space="preserve">1</w:t>
            </w:r>
          </w:p>
        </w:tc>
        <w:tc>
          <w:tcPr/>
          <w:p>
            <w:pPr>
              <w:pStyle w:val="Compact"/>
              <w:jc w:val="left"/>
            </w:pPr>
            <w:r>
              <w:t xml:space="preserve">24.4414</w:t>
            </w:r>
          </w:p>
        </w:tc>
        <w:tc>
          <w:tcPr/>
          <w:p>
            <w:pPr>
              <w:pStyle w:val="Compact"/>
              <w:jc w:val="left"/>
            </w:pPr>
            <w:r>
              <w:t xml:space="preserve">1.125</w:t>
            </w:r>
          </w:p>
        </w:tc>
      </w:tr>
      <w:tr>
        <w:tc>
          <w:tcPr/>
          <w:p>
            <w:pPr>
              <w:pStyle w:val="Compact"/>
              <w:jc w:val="center"/>
            </w:pPr>
            <w:r>
              <w:t xml:space="preserve">Sim01-12</w:t>
            </w:r>
          </w:p>
        </w:tc>
        <w:tc>
          <w:tcPr/>
          <w:p>
            <w:pPr>
              <w:pStyle w:val="Compact"/>
              <w:jc w:val="center"/>
            </w:pPr>
            <w:r>
              <w:t xml:space="preserve">12</w:t>
            </w:r>
          </w:p>
        </w:tc>
        <w:tc>
          <w:tcPr/>
          <w:p>
            <w:pPr>
              <w:pStyle w:val="Compact"/>
              <w:jc w:val="left"/>
            </w:pPr>
            <w:r>
              <w:t xml:space="preserve">0.13209</w:t>
            </w:r>
          </w:p>
        </w:tc>
        <w:tc>
          <w:tcPr/>
          <w:p>
            <w:pPr>
              <w:pStyle w:val="Compact"/>
              <w:jc w:val="left"/>
            </w:pPr>
            <w:r>
              <w:t xml:space="preserve">102.38094</w:t>
            </w:r>
          </w:p>
        </w:tc>
        <w:tc>
          <w:tcPr/>
          <w:p>
            <w:pPr>
              <w:pStyle w:val="Compact"/>
              <w:jc w:val="left"/>
            </w:pPr>
            <w:r>
              <w:t xml:space="preserve">4.60714</w:t>
            </w:r>
          </w:p>
        </w:tc>
        <w:tc>
          <w:tcPr/>
          <w:p>
            <w:pPr>
              <w:pStyle w:val="Compact"/>
              <w:jc w:val="left"/>
            </w:pPr>
            <w:r>
              <w:t xml:space="preserve">1</w:t>
            </w:r>
          </w:p>
        </w:tc>
        <w:tc>
          <w:tcPr/>
          <w:p>
            <w:pPr>
              <w:pStyle w:val="Compact"/>
              <w:jc w:val="left"/>
            </w:pPr>
            <w:r>
              <w:t xml:space="preserve">24.9053</w:t>
            </w:r>
          </w:p>
        </w:tc>
        <w:tc>
          <w:tcPr/>
          <w:p>
            <w:pPr>
              <w:pStyle w:val="Compact"/>
              <w:jc w:val="left"/>
            </w:pPr>
            <w:r>
              <w:t xml:space="preserve">1.125</w:t>
            </w:r>
          </w:p>
        </w:tc>
      </w:tr>
      <w:tr>
        <w:tc>
          <w:tcPr/>
          <w:p>
            <w:pPr>
              <w:pStyle w:val="Compact"/>
              <w:jc w:val="center"/>
            </w:pPr>
            <w:r>
              <w:t xml:space="preserve">Sim01-13</w:t>
            </w:r>
          </w:p>
        </w:tc>
        <w:tc>
          <w:tcPr/>
          <w:p>
            <w:pPr>
              <w:pStyle w:val="Compact"/>
              <w:jc w:val="center"/>
            </w:pPr>
            <w:r>
              <w:t xml:space="preserve">13</w:t>
            </w:r>
          </w:p>
        </w:tc>
        <w:tc>
          <w:tcPr/>
          <w:p>
            <w:pPr>
              <w:pStyle w:val="Compact"/>
              <w:jc w:val="left"/>
            </w:pPr>
            <w:r>
              <w:t xml:space="preserve">0.13706</w:t>
            </w:r>
          </w:p>
        </w:tc>
        <w:tc>
          <w:tcPr/>
          <w:p>
            <w:pPr>
              <w:pStyle w:val="Compact"/>
              <w:jc w:val="left"/>
            </w:pPr>
            <w:r>
              <w:t xml:space="preserve">75.80895</w:t>
            </w:r>
          </w:p>
        </w:tc>
        <w:tc>
          <w:tcPr/>
          <w:p>
            <w:pPr>
              <w:pStyle w:val="Compact"/>
              <w:jc w:val="left"/>
            </w:pPr>
            <w:r>
              <w:t xml:space="preserve">3.4114</w:t>
            </w:r>
          </w:p>
        </w:tc>
        <w:tc>
          <w:tcPr/>
          <w:p>
            <w:pPr>
              <w:pStyle w:val="Compact"/>
              <w:jc w:val="left"/>
            </w:pPr>
            <w:r>
              <w:t xml:space="preserve">1</w:t>
            </w:r>
          </w:p>
        </w:tc>
        <w:tc>
          <w:tcPr/>
          <w:p>
            <w:pPr>
              <w:pStyle w:val="Compact"/>
              <w:jc w:val="left"/>
            </w:pPr>
            <w:r>
              <w:t xml:space="preserve">22.9151</w:t>
            </w:r>
          </w:p>
        </w:tc>
        <w:tc>
          <w:tcPr/>
          <w:p>
            <w:pPr>
              <w:pStyle w:val="Compact"/>
              <w:jc w:val="left"/>
            </w:pPr>
            <w:r>
              <w:t xml:space="preserve">1.125</w:t>
            </w:r>
          </w:p>
        </w:tc>
      </w:tr>
      <w:tr>
        <w:tc>
          <w:tcPr/>
          <w:p>
            <w:pPr>
              <w:pStyle w:val="Compact"/>
              <w:jc w:val="center"/>
            </w:pPr>
            <w:r>
              <w:t xml:space="preserve">Sim01-14</w:t>
            </w:r>
          </w:p>
        </w:tc>
        <w:tc>
          <w:tcPr/>
          <w:p>
            <w:pPr>
              <w:pStyle w:val="Compact"/>
              <w:jc w:val="center"/>
            </w:pPr>
            <w:r>
              <w:t xml:space="preserve">14</w:t>
            </w:r>
          </w:p>
        </w:tc>
        <w:tc>
          <w:tcPr/>
          <w:p>
            <w:pPr>
              <w:pStyle w:val="Compact"/>
              <w:jc w:val="left"/>
            </w:pPr>
            <w:r>
              <w:t xml:space="preserve">0.14218</w:t>
            </w:r>
          </w:p>
        </w:tc>
        <w:tc>
          <w:tcPr/>
          <w:p>
            <w:pPr>
              <w:pStyle w:val="Compact"/>
              <w:jc w:val="left"/>
            </w:pPr>
            <w:r>
              <w:t xml:space="preserve">77.60406</w:t>
            </w:r>
          </w:p>
        </w:tc>
        <w:tc>
          <w:tcPr/>
          <w:p>
            <w:pPr>
              <w:pStyle w:val="Compact"/>
              <w:jc w:val="left"/>
            </w:pPr>
            <w:r>
              <w:t xml:space="preserve">3.49218</w:t>
            </w:r>
          </w:p>
        </w:tc>
        <w:tc>
          <w:tcPr/>
          <w:p>
            <w:pPr>
              <w:pStyle w:val="Compact"/>
              <w:jc w:val="left"/>
            </w:pPr>
            <w:r>
              <w:t xml:space="preserve">1</w:t>
            </w:r>
          </w:p>
        </w:tc>
        <w:tc>
          <w:tcPr/>
          <w:p>
            <w:pPr>
              <w:pStyle w:val="Compact"/>
              <w:jc w:val="left"/>
            </w:pPr>
            <w:r>
              <w:t xml:space="preserve">24.4808</w:t>
            </w:r>
          </w:p>
        </w:tc>
        <w:tc>
          <w:tcPr/>
          <w:p>
            <w:pPr>
              <w:pStyle w:val="Compact"/>
              <w:jc w:val="left"/>
            </w:pPr>
            <w:r>
              <w:t xml:space="preserve">1.125</w:t>
            </w:r>
          </w:p>
        </w:tc>
      </w:tr>
      <w:tr>
        <w:tc>
          <w:tcPr/>
          <w:p>
            <w:pPr>
              <w:pStyle w:val="Compact"/>
              <w:jc w:val="center"/>
            </w:pPr>
            <w:r>
              <w:t xml:space="preserve">Sim01-15</w:t>
            </w:r>
          </w:p>
        </w:tc>
        <w:tc>
          <w:tcPr/>
          <w:p>
            <w:pPr>
              <w:pStyle w:val="Compact"/>
              <w:jc w:val="center"/>
            </w:pPr>
            <w:r>
              <w:t xml:space="preserve">15</w:t>
            </w:r>
          </w:p>
        </w:tc>
        <w:tc>
          <w:tcPr/>
          <w:p>
            <w:pPr>
              <w:pStyle w:val="Compact"/>
              <w:jc w:val="left"/>
            </w:pPr>
            <w:r>
              <w:t xml:space="preserve">0.14738</w:t>
            </w:r>
          </w:p>
        </w:tc>
        <w:tc>
          <w:tcPr/>
          <w:p>
            <w:pPr>
              <w:pStyle w:val="Compact"/>
              <w:jc w:val="left"/>
            </w:pPr>
            <w:r>
              <w:t xml:space="preserve">68.4401</w:t>
            </w:r>
          </w:p>
        </w:tc>
        <w:tc>
          <w:tcPr/>
          <w:p>
            <w:pPr>
              <w:pStyle w:val="Compact"/>
              <w:jc w:val="left"/>
            </w:pPr>
            <w:r>
              <w:t xml:space="preserve">3.0798</w:t>
            </w:r>
          </w:p>
        </w:tc>
        <w:tc>
          <w:tcPr/>
          <w:p>
            <w:pPr>
              <w:pStyle w:val="Compact"/>
              <w:jc w:val="left"/>
            </w:pPr>
            <w:r>
              <w:t xml:space="preserve">1</w:t>
            </w:r>
          </w:p>
        </w:tc>
        <w:tc>
          <w:tcPr/>
          <w:p>
            <w:pPr>
              <w:pStyle w:val="Compact"/>
              <w:jc w:val="left"/>
            </w:pPr>
            <w:r>
              <w:t xml:space="preserve">24.9343</w:t>
            </w:r>
          </w:p>
        </w:tc>
        <w:tc>
          <w:tcPr/>
          <w:p>
            <w:pPr>
              <w:pStyle w:val="Compact"/>
              <w:jc w:val="left"/>
            </w:pPr>
            <w:r>
              <w:t xml:space="preserve">1.125</w:t>
            </w:r>
          </w:p>
        </w:tc>
      </w:tr>
      <w:tr>
        <w:tc>
          <w:tcPr/>
          <w:p>
            <w:pPr>
              <w:pStyle w:val="Compact"/>
              <w:jc w:val="center"/>
            </w:pPr>
            <w:r>
              <w:t xml:space="preserve">Sim01-16</w:t>
            </w:r>
          </w:p>
        </w:tc>
        <w:tc>
          <w:tcPr/>
          <w:p>
            <w:pPr>
              <w:pStyle w:val="Compact"/>
              <w:jc w:val="center"/>
            </w:pPr>
            <w:r>
              <w:t xml:space="preserve">16</w:t>
            </w:r>
          </w:p>
        </w:tc>
        <w:tc>
          <w:tcPr/>
          <w:p>
            <w:pPr>
              <w:pStyle w:val="Compact"/>
              <w:jc w:val="left"/>
            </w:pPr>
            <w:r>
              <w:t xml:space="preserve">0.15262</w:t>
            </w:r>
          </w:p>
        </w:tc>
        <w:tc>
          <w:tcPr/>
          <w:p>
            <w:pPr>
              <w:pStyle w:val="Compact"/>
              <w:jc w:val="left"/>
            </w:pPr>
            <w:r>
              <w:t xml:space="preserve">60.72037</w:t>
            </w:r>
          </w:p>
        </w:tc>
        <w:tc>
          <w:tcPr/>
          <w:p>
            <w:pPr>
              <w:pStyle w:val="Compact"/>
              <w:jc w:val="left"/>
            </w:pPr>
            <w:r>
              <w:t xml:space="preserve">2.73242</w:t>
            </w:r>
          </w:p>
        </w:tc>
        <w:tc>
          <w:tcPr/>
          <w:p>
            <w:pPr>
              <w:pStyle w:val="Compact"/>
              <w:jc w:val="left"/>
            </w:pPr>
            <w:r>
              <w:t xml:space="preserve">1</w:t>
            </w:r>
          </w:p>
        </w:tc>
        <w:tc>
          <w:tcPr/>
          <w:p>
            <w:pPr>
              <w:pStyle w:val="Compact"/>
              <w:jc w:val="left"/>
            </w:pPr>
            <w:r>
              <w:t xml:space="preserve">25.2659</w:t>
            </w:r>
          </w:p>
        </w:tc>
        <w:tc>
          <w:tcPr/>
          <w:p>
            <w:pPr>
              <w:pStyle w:val="Compact"/>
              <w:jc w:val="left"/>
            </w:pPr>
            <w:r>
              <w:t xml:space="preserve">1.125</w:t>
            </w:r>
          </w:p>
        </w:tc>
      </w:tr>
      <w:tr>
        <w:tc>
          <w:tcPr/>
          <w:p>
            <w:pPr>
              <w:pStyle w:val="Compact"/>
              <w:jc w:val="center"/>
            </w:pPr>
            <w:r>
              <w:t xml:space="preserve">Sim01-17</w:t>
            </w:r>
          </w:p>
        </w:tc>
        <w:tc>
          <w:tcPr/>
          <w:p>
            <w:pPr>
              <w:pStyle w:val="Compact"/>
              <w:jc w:val="center"/>
            </w:pPr>
            <w:r>
              <w:t xml:space="preserve">17</w:t>
            </w:r>
          </w:p>
        </w:tc>
        <w:tc>
          <w:tcPr/>
          <w:p>
            <w:pPr>
              <w:pStyle w:val="Compact"/>
              <w:jc w:val="left"/>
            </w:pPr>
            <w:r>
              <w:t xml:space="preserve">0.15782</w:t>
            </w:r>
          </w:p>
        </w:tc>
        <w:tc>
          <w:tcPr/>
          <w:p>
            <w:pPr>
              <w:pStyle w:val="Compact"/>
              <w:jc w:val="left"/>
            </w:pPr>
            <w:r>
              <w:t xml:space="preserve">50.28147</w:t>
            </w:r>
          </w:p>
        </w:tc>
        <w:tc>
          <w:tcPr/>
          <w:p>
            <w:pPr>
              <w:pStyle w:val="Compact"/>
              <w:jc w:val="left"/>
            </w:pPr>
            <w:r>
              <w:t xml:space="preserve">2.26267</w:t>
            </w:r>
          </w:p>
        </w:tc>
        <w:tc>
          <w:tcPr/>
          <w:p>
            <w:pPr>
              <w:pStyle w:val="Compact"/>
              <w:jc w:val="left"/>
            </w:pPr>
            <w:r>
              <w:t xml:space="preserve">1</w:t>
            </w:r>
          </w:p>
        </w:tc>
        <w:tc>
          <w:tcPr/>
          <w:p>
            <w:pPr>
              <w:pStyle w:val="Compact"/>
              <w:jc w:val="left"/>
            </w:pPr>
            <w:r>
              <w:t xml:space="preserve">22.961</w:t>
            </w:r>
          </w:p>
        </w:tc>
        <w:tc>
          <w:tcPr/>
          <w:p>
            <w:pPr>
              <w:pStyle w:val="Compact"/>
              <w:jc w:val="left"/>
            </w:pPr>
            <w:r>
              <w:t xml:space="preserve">1.125</w:t>
            </w:r>
          </w:p>
        </w:tc>
      </w:tr>
      <w:tr>
        <w:tc>
          <w:tcPr/>
          <w:p>
            <w:pPr>
              <w:pStyle w:val="Compact"/>
              <w:jc w:val="center"/>
            </w:pPr>
            <w:r>
              <w:t xml:space="preserve">Sim01-18</w:t>
            </w:r>
          </w:p>
        </w:tc>
        <w:tc>
          <w:tcPr/>
          <w:p>
            <w:pPr>
              <w:pStyle w:val="Compact"/>
              <w:jc w:val="center"/>
            </w:pPr>
            <w:r>
              <w:t xml:space="preserve">18</w:t>
            </w:r>
          </w:p>
        </w:tc>
        <w:tc>
          <w:tcPr/>
          <w:p>
            <w:pPr>
              <w:pStyle w:val="Compact"/>
              <w:jc w:val="left"/>
            </w:pPr>
            <w:r>
              <w:t xml:space="preserve">0.16294</w:t>
            </w:r>
          </w:p>
        </w:tc>
        <w:tc>
          <w:tcPr/>
          <w:p>
            <w:pPr>
              <w:pStyle w:val="Compact"/>
              <w:jc w:val="left"/>
            </w:pPr>
            <w:r>
              <w:t xml:space="preserve">44.24641</w:t>
            </w:r>
          </w:p>
        </w:tc>
        <w:tc>
          <w:tcPr/>
          <w:p>
            <w:pPr>
              <w:pStyle w:val="Compact"/>
              <w:jc w:val="left"/>
            </w:pPr>
            <w:r>
              <w:t xml:space="preserve">1.99109</w:t>
            </w:r>
          </w:p>
        </w:tc>
        <w:tc>
          <w:tcPr/>
          <w:p>
            <w:pPr>
              <w:pStyle w:val="Compact"/>
              <w:jc w:val="left"/>
            </w:pPr>
            <w:r>
              <w:t xml:space="preserve">1</w:t>
            </w:r>
          </w:p>
        </w:tc>
        <w:tc>
          <w:tcPr/>
          <w:p>
            <w:pPr>
              <w:pStyle w:val="Compact"/>
              <w:jc w:val="left"/>
            </w:pPr>
            <w:r>
              <w:t xml:space="preserve">22.9139</w:t>
            </w:r>
          </w:p>
        </w:tc>
        <w:tc>
          <w:tcPr/>
          <w:p>
            <w:pPr>
              <w:pStyle w:val="Compact"/>
              <w:jc w:val="left"/>
            </w:pPr>
            <w:r>
              <w:t xml:space="preserve">1.125</w:t>
            </w:r>
          </w:p>
        </w:tc>
      </w:tr>
      <w:tr>
        <w:tc>
          <w:tcPr/>
          <w:p>
            <w:pPr>
              <w:pStyle w:val="Compact"/>
              <w:jc w:val="center"/>
            </w:pPr>
            <w:r>
              <w:t xml:space="preserve">Sim01-19</w:t>
            </w:r>
          </w:p>
        </w:tc>
        <w:tc>
          <w:tcPr/>
          <w:p>
            <w:pPr>
              <w:pStyle w:val="Compact"/>
              <w:jc w:val="center"/>
            </w:pPr>
            <w:r>
              <w:t xml:space="preserve">19</w:t>
            </w:r>
          </w:p>
        </w:tc>
        <w:tc>
          <w:tcPr/>
          <w:p>
            <w:pPr>
              <w:pStyle w:val="Compact"/>
              <w:jc w:val="left"/>
            </w:pPr>
            <w:r>
              <w:t xml:space="preserve">0.16791</w:t>
            </w:r>
          </w:p>
        </w:tc>
        <w:tc>
          <w:tcPr/>
          <w:p>
            <w:pPr>
              <w:pStyle w:val="Compact"/>
              <w:jc w:val="left"/>
            </w:pPr>
            <w:r>
              <w:t xml:space="preserve">39.85997</w:t>
            </w:r>
          </w:p>
        </w:tc>
        <w:tc>
          <w:tcPr/>
          <w:p>
            <w:pPr>
              <w:pStyle w:val="Compact"/>
              <w:jc w:val="left"/>
            </w:pPr>
            <w:r>
              <w:t xml:space="preserve">1.7937</w:t>
            </w:r>
          </w:p>
        </w:tc>
        <w:tc>
          <w:tcPr/>
          <w:p>
            <w:pPr>
              <w:pStyle w:val="Compact"/>
              <w:jc w:val="left"/>
            </w:pPr>
            <w:r>
              <w:t xml:space="preserve">1</w:t>
            </w:r>
          </w:p>
        </w:tc>
        <w:tc>
          <w:tcPr/>
          <w:p>
            <w:pPr>
              <w:pStyle w:val="Compact"/>
              <w:jc w:val="left"/>
            </w:pPr>
            <w:r>
              <w:t xml:space="preserve">28.3774</w:t>
            </w:r>
          </w:p>
        </w:tc>
        <w:tc>
          <w:tcPr/>
          <w:p>
            <w:pPr>
              <w:pStyle w:val="Compact"/>
              <w:jc w:val="left"/>
            </w:pPr>
            <w:r>
              <w:t xml:space="preserve">1.125</w:t>
            </w:r>
          </w:p>
        </w:tc>
      </w:tr>
      <w:tr>
        <w:tc>
          <w:tcPr/>
          <w:p>
            <w:pPr>
              <w:pStyle w:val="Compact"/>
              <w:jc w:val="center"/>
            </w:pPr>
            <w:r>
              <w:t xml:space="preserve">Sim01-20</w:t>
            </w:r>
          </w:p>
        </w:tc>
        <w:tc>
          <w:tcPr/>
          <w:p>
            <w:pPr>
              <w:pStyle w:val="Compact"/>
              <w:jc w:val="center"/>
            </w:pPr>
            <w:r>
              <w:t xml:space="preserve">20</w:t>
            </w:r>
          </w:p>
        </w:tc>
        <w:tc>
          <w:tcPr/>
          <w:p>
            <w:pPr>
              <w:pStyle w:val="Compact"/>
              <w:jc w:val="left"/>
            </w:pPr>
            <w:r>
              <w:t xml:space="preserve">0.17269</w:t>
            </w:r>
          </w:p>
        </w:tc>
        <w:tc>
          <w:tcPr/>
          <w:p>
            <w:pPr>
              <w:pStyle w:val="Compact"/>
              <w:jc w:val="left"/>
            </w:pPr>
            <w:r>
              <w:t xml:space="preserve">38.40823</w:t>
            </w:r>
          </w:p>
        </w:tc>
        <w:tc>
          <w:tcPr/>
          <w:p>
            <w:pPr>
              <w:pStyle w:val="Compact"/>
              <w:jc w:val="left"/>
            </w:pPr>
            <w:r>
              <w:t xml:space="preserve">1.72837</w:t>
            </w:r>
          </w:p>
        </w:tc>
        <w:tc>
          <w:tcPr/>
          <w:p>
            <w:pPr>
              <w:pStyle w:val="Compact"/>
              <w:jc w:val="left"/>
            </w:pPr>
            <w:r>
              <w:t xml:space="preserve">1</w:t>
            </w:r>
          </w:p>
        </w:tc>
        <w:tc>
          <w:tcPr/>
          <w:p>
            <w:pPr>
              <w:pStyle w:val="Compact"/>
              <w:jc w:val="left"/>
            </w:pPr>
            <w:r>
              <w:t xml:space="preserve">23.5379</w:t>
            </w:r>
          </w:p>
        </w:tc>
        <w:tc>
          <w:tcPr/>
          <w:p>
            <w:pPr>
              <w:pStyle w:val="Compact"/>
              <w:jc w:val="left"/>
            </w:pPr>
            <w:r>
              <w:t xml:space="preserve">1.125</w:t>
            </w:r>
          </w:p>
        </w:tc>
      </w:tr>
      <w:tr>
        <w:tc>
          <w:tcPr/>
          <w:p>
            <w:pPr>
              <w:pStyle w:val="Compact"/>
              <w:jc w:val="center"/>
            </w:pPr>
            <w:r>
              <w:t xml:space="preserve">Sim01-21</w:t>
            </w:r>
          </w:p>
        </w:tc>
        <w:tc>
          <w:tcPr/>
          <w:p>
            <w:pPr>
              <w:pStyle w:val="Compact"/>
              <w:jc w:val="center"/>
            </w:pPr>
            <w:r>
              <w:t xml:space="preserve">21</w:t>
            </w:r>
          </w:p>
        </w:tc>
        <w:tc>
          <w:tcPr/>
          <w:p>
            <w:pPr>
              <w:pStyle w:val="Compact"/>
              <w:jc w:val="left"/>
            </w:pPr>
            <w:r>
              <w:t xml:space="preserve">0.17722</w:t>
            </w:r>
          </w:p>
        </w:tc>
        <w:tc>
          <w:tcPr/>
          <w:p>
            <w:pPr>
              <w:pStyle w:val="Compact"/>
              <w:jc w:val="left"/>
            </w:pPr>
            <w:r>
              <w:t xml:space="preserve">32.75922</w:t>
            </w:r>
          </w:p>
        </w:tc>
        <w:tc>
          <w:tcPr/>
          <w:p>
            <w:pPr>
              <w:pStyle w:val="Compact"/>
              <w:jc w:val="left"/>
            </w:pPr>
            <w:r>
              <w:t xml:space="preserve">1.47416</w:t>
            </w:r>
          </w:p>
        </w:tc>
        <w:tc>
          <w:tcPr/>
          <w:p>
            <w:pPr>
              <w:pStyle w:val="Compact"/>
              <w:jc w:val="left"/>
            </w:pPr>
            <w:r>
              <w:t xml:space="preserve">1</w:t>
            </w:r>
          </w:p>
        </w:tc>
        <w:tc>
          <w:tcPr/>
          <w:p>
            <w:pPr>
              <w:pStyle w:val="Compact"/>
              <w:jc w:val="left"/>
            </w:pPr>
            <w:r>
              <w:t xml:space="preserve">25.4363</w:t>
            </w:r>
          </w:p>
        </w:tc>
        <w:tc>
          <w:tcPr/>
          <w:p>
            <w:pPr>
              <w:pStyle w:val="Compact"/>
              <w:jc w:val="left"/>
            </w:pPr>
            <w:r>
              <w:t xml:space="preserve">1.125</w:t>
            </w:r>
          </w:p>
        </w:tc>
      </w:tr>
      <w:tr>
        <w:tc>
          <w:tcPr/>
          <w:p>
            <w:pPr>
              <w:pStyle w:val="Compact"/>
              <w:jc w:val="center"/>
            </w:pPr>
            <w:r>
              <w:t xml:space="preserve">Sim01-22</w:t>
            </w:r>
          </w:p>
        </w:tc>
        <w:tc>
          <w:tcPr/>
          <w:p>
            <w:pPr>
              <w:pStyle w:val="Compact"/>
              <w:jc w:val="center"/>
            </w:pPr>
            <w:r>
              <w:t xml:space="preserve">22</w:t>
            </w:r>
          </w:p>
        </w:tc>
        <w:tc>
          <w:tcPr/>
          <w:p>
            <w:pPr>
              <w:pStyle w:val="Compact"/>
              <w:jc w:val="left"/>
            </w:pPr>
            <w:r>
              <w:t xml:space="preserve">0.18145</w:t>
            </w:r>
          </w:p>
        </w:tc>
        <w:tc>
          <w:tcPr/>
          <w:p>
            <w:pPr>
              <w:pStyle w:val="Compact"/>
              <w:jc w:val="left"/>
            </w:pPr>
            <w:r>
              <w:t xml:space="preserve">28.02545</w:t>
            </w:r>
          </w:p>
        </w:tc>
        <w:tc>
          <w:tcPr/>
          <w:p>
            <w:pPr>
              <w:pStyle w:val="Compact"/>
              <w:jc w:val="left"/>
            </w:pPr>
            <w:r>
              <w:t xml:space="preserve">1.26115</w:t>
            </w:r>
          </w:p>
        </w:tc>
        <w:tc>
          <w:tcPr/>
          <w:p>
            <w:pPr>
              <w:pStyle w:val="Compact"/>
              <w:jc w:val="left"/>
            </w:pPr>
            <w:r>
              <w:t xml:space="preserve">1</w:t>
            </w:r>
          </w:p>
        </w:tc>
        <w:tc>
          <w:tcPr/>
          <w:p>
            <w:pPr>
              <w:pStyle w:val="Compact"/>
              <w:jc w:val="left"/>
            </w:pPr>
            <w:r>
              <w:t xml:space="preserve">24.8995</w:t>
            </w:r>
          </w:p>
        </w:tc>
        <w:tc>
          <w:tcPr/>
          <w:p>
            <w:pPr>
              <w:pStyle w:val="Compact"/>
              <w:jc w:val="left"/>
            </w:pPr>
            <w:r>
              <w:t xml:space="preserve">1.125</w:t>
            </w:r>
          </w:p>
        </w:tc>
      </w:tr>
      <w:tr>
        <w:tc>
          <w:tcPr/>
          <w:p>
            <w:pPr>
              <w:pStyle w:val="Compact"/>
              <w:jc w:val="center"/>
            </w:pPr>
            <w:r>
              <w:t xml:space="preserve">Sim01-23</w:t>
            </w:r>
          </w:p>
        </w:tc>
        <w:tc>
          <w:tcPr/>
          <w:p>
            <w:pPr>
              <w:pStyle w:val="Compact"/>
              <w:jc w:val="center"/>
            </w:pPr>
            <w:r>
              <w:t xml:space="preserve">23</w:t>
            </w:r>
          </w:p>
        </w:tc>
        <w:tc>
          <w:tcPr/>
          <w:p>
            <w:pPr>
              <w:pStyle w:val="Compact"/>
              <w:jc w:val="left"/>
            </w:pPr>
            <w:r>
              <w:t xml:space="preserve">0.18534</w:t>
            </w:r>
          </w:p>
        </w:tc>
        <w:tc>
          <w:tcPr/>
          <w:p>
            <w:pPr>
              <w:pStyle w:val="Compact"/>
              <w:jc w:val="left"/>
            </w:pPr>
            <w:r>
              <w:t xml:space="preserve">27.8749</w:t>
            </w:r>
          </w:p>
        </w:tc>
        <w:tc>
          <w:tcPr/>
          <w:p>
            <w:pPr>
              <w:pStyle w:val="Compact"/>
              <w:jc w:val="left"/>
            </w:pPr>
            <w:r>
              <w:t xml:space="preserve">1.25437</w:t>
            </w:r>
          </w:p>
        </w:tc>
        <w:tc>
          <w:tcPr/>
          <w:p>
            <w:pPr>
              <w:pStyle w:val="Compact"/>
              <w:jc w:val="left"/>
            </w:pPr>
            <w:r>
              <w:t xml:space="preserve">1</w:t>
            </w:r>
          </w:p>
        </w:tc>
        <w:tc>
          <w:tcPr/>
          <w:p>
            <w:pPr>
              <w:pStyle w:val="Compact"/>
              <w:jc w:val="left"/>
            </w:pPr>
            <w:r>
              <w:t xml:space="preserve">22.6783</w:t>
            </w:r>
          </w:p>
        </w:tc>
        <w:tc>
          <w:tcPr/>
          <w:p>
            <w:pPr>
              <w:pStyle w:val="Compact"/>
              <w:jc w:val="left"/>
            </w:pPr>
            <w:r>
              <w:t xml:space="preserve">1.125</w:t>
            </w:r>
          </w:p>
        </w:tc>
      </w:tr>
      <w:tr>
        <w:tc>
          <w:tcPr/>
          <w:p>
            <w:pPr>
              <w:pStyle w:val="Compact"/>
              <w:jc w:val="center"/>
            </w:pPr>
            <w:r>
              <w:t xml:space="preserve">Sim01-24</w:t>
            </w:r>
          </w:p>
        </w:tc>
        <w:tc>
          <w:tcPr/>
          <w:p>
            <w:pPr>
              <w:pStyle w:val="Compact"/>
              <w:jc w:val="center"/>
            </w:pPr>
            <w:r>
              <w:t xml:space="preserve">24</w:t>
            </w:r>
          </w:p>
        </w:tc>
        <w:tc>
          <w:tcPr/>
          <w:p>
            <w:pPr>
              <w:pStyle w:val="Compact"/>
              <w:jc w:val="left"/>
            </w:pPr>
            <w:r>
              <w:t xml:space="preserve">0.18884</w:t>
            </w:r>
          </w:p>
        </w:tc>
        <w:tc>
          <w:tcPr/>
          <w:p>
            <w:pPr>
              <w:pStyle w:val="Compact"/>
              <w:jc w:val="left"/>
            </w:pPr>
            <w:r>
              <w:t xml:space="preserve">30.74797</w:t>
            </w:r>
          </w:p>
        </w:tc>
        <w:tc>
          <w:tcPr/>
          <w:p>
            <w:pPr>
              <w:pStyle w:val="Compact"/>
              <w:jc w:val="left"/>
            </w:pPr>
            <w:r>
              <w:t xml:space="preserve">1.38366</w:t>
            </w:r>
          </w:p>
        </w:tc>
        <w:tc>
          <w:tcPr/>
          <w:p>
            <w:pPr>
              <w:pStyle w:val="Compact"/>
              <w:jc w:val="left"/>
            </w:pPr>
            <w:r>
              <w:t xml:space="preserve">1</w:t>
            </w:r>
          </w:p>
        </w:tc>
        <w:tc>
          <w:tcPr/>
          <w:p>
            <w:pPr>
              <w:pStyle w:val="Compact"/>
              <w:jc w:val="left"/>
            </w:pPr>
            <w:r>
              <w:t xml:space="preserve">24.8575</w:t>
            </w:r>
          </w:p>
        </w:tc>
        <w:tc>
          <w:tcPr/>
          <w:p>
            <w:pPr>
              <w:pStyle w:val="Compact"/>
              <w:jc w:val="left"/>
            </w:pPr>
            <w:r>
              <w:t xml:space="preserve">1.125</w:t>
            </w:r>
          </w:p>
        </w:tc>
      </w:tr>
      <w:tr>
        <w:tc>
          <w:tcPr/>
          <w:p>
            <w:pPr>
              <w:pStyle w:val="Compact"/>
              <w:jc w:val="center"/>
            </w:pPr>
            <w:r>
              <w:t xml:space="preserve">Sim01-25</w:t>
            </w:r>
          </w:p>
        </w:tc>
        <w:tc>
          <w:tcPr/>
          <w:p>
            <w:pPr>
              <w:pStyle w:val="Compact"/>
              <w:jc w:val="center"/>
            </w:pPr>
            <w:r>
              <w:t xml:space="preserve">25</w:t>
            </w:r>
          </w:p>
        </w:tc>
        <w:tc>
          <w:tcPr/>
          <w:p>
            <w:pPr>
              <w:pStyle w:val="Compact"/>
              <w:jc w:val="left"/>
            </w:pPr>
            <w:r>
              <w:t xml:space="preserve">0.19191</w:t>
            </w:r>
          </w:p>
        </w:tc>
        <w:tc>
          <w:tcPr/>
          <w:p>
            <w:pPr>
              <w:pStyle w:val="Compact"/>
              <w:jc w:val="left"/>
            </w:pPr>
            <w:r>
              <w:t xml:space="preserve">28.36187</w:t>
            </w:r>
          </w:p>
        </w:tc>
        <w:tc>
          <w:tcPr/>
          <w:p>
            <w:pPr>
              <w:pStyle w:val="Compact"/>
              <w:jc w:val="left"/>
            </w:pPr>
            <w:r>
              <w:t xml:space="preserve">1.27628</w:t>
            </w:r>
          </w:p>
        </w:tc>
        <w:tc>
          <w:tcPr/>
          <w:p>
            <w:pPr>
              <w:pStyle w:val="Compact"/>
              <w:jc w:val="left"/>
            </w:pPr>
            <w:r>
              <w:t xml:space="preserve">1</w:t>
            </w:r>
          </w:p>
        </w:tc>
        <w:tc>
          <w:tcPr/>
          <w:p>
            <w:pPr>
              <w:pStyle w:val="Compact"/>
              <w:jc w:val="left"/>
            </w:pPr>
            <w:r>
              <w:t xml:space="preserve">24.8724</w:t>
            </w:r>
          </w:p>
        </w:tc>
        <w:tc>
          <w:tcPr/>
          <w:p>
            <w:pPr>
              <w:pStyle w:val="Compact"/>
              <w:jc w:val="left"/>
            </w:pPr>
            <w:r>
              <w:t xml:space="preserve">1.125</w:t>
            </w:r>
          </w:p>
        </w:tc>
      </w:tr>
      <w:tr>
        <w:tc>
          <w:tcPr/>
          <w:p>
            <w:pPr>
              <w:pStyle w:val="Compact"/>
              <w:jc w:val="center"/>
            </w:pPr>
            <w:r>
              <w:t xml:space="preserve">Sim01-26</w:t>
            </w:r>
          </w:p>
        </w:tc>
        <w:tc>
          <w:tcPr/>
          <w:p>
            <w:pPr>
              <w:pStyle w:val="Compact"/>
              <w:jc w:val="center"/>
            </w:pPr>
            <w:r>
              <w:t xml:space="preserve">26</w:t>
            </w:r>
          </w:p>
        </w:tc>
        <w:tc>
          <w:tcPr/>
          <w:p>
            <w:pPr>
              <w:pStyle w:val="Compact"/>
              <w:jc w:val="left"/>
            </w:pPr>
            <w:r>
              <w:t xml:space="preserve">0.19453</w:t>
            </w:r>
          </w:p>
        </w:tc>
        <w:tc>
          <w:tcPr/>
          <w:p>
            <w:pPr>
              <w:pStyle w:val="Compact"/>
              <w:jc w:val="left"/>
            </w:pPr>
            <w:r>
              <w:t xml:space="preserve">27.24535</w:t>
            </w:r>
          </w:p>
        </w:tc>
        <w:tc>
          <w:tcPr/>
          <w:p>
            <w:pPr>
              <w:pStyle w:val="Compact"/>
              <w:jc w:val="left"/>
            </w:pPr>
            <w:r>
              <w:t xml:space="preserve">1.22604</w:t>
            </w:r>
          </w:p>
        </w:tc>
        <w:tc>
          <w:tcPr/>
          <w:p>
            <w:pPr>
              <w:pStyle w:val="Compact"/>
              <w:jc w:val="left"/>
            </w:pPr>
            <w:r>
              <w:t xml:space="preserve">1</w:t>
            </w:r>
          </w:p>
        </w:tc>
        <w:tc>
          <w:tcPr/>
          <w:p>
            <w:pPr>
              <w:pStyle w:val="Compact"/>
              <w:jc w:val="left"/>
            </w:pPr>
            <w:r>
              <w:t xml:space="preserve">24.3778</w:t>
            </w:r>
          </w:p>
        </w:tc>
        <w:tc>
          <w:tcPr/>
          <w:p>
            <w:pPr>
              <w:pStyle w:val="Compact"/>
              <w:jc w:val="left"/>
            </w:pPr>
            <w:r>
              <w:t xml:space="preserve">1.125</w:t>
            </w:r>
          </w:p>
        </w:tc>
      </w:tr>
      <w:tr>
        <w:tc>
          <w:tcPr/>
          <w:p>
            <w:pPr>
              <w:pStyle w:val="Compact"/>
              <w:jc w:val="center"/>
            </w:pPr>
            <w:r>
              <w:t xml:space="preserve">Sim01-27</w:t>
            </w:r>
          </w:p>
        </w:tc>
        <w:tc>
          <w:tcPr/>
          <w:p>
            <w:pPr>
              <w:pStyle w:val="Compact"/>
              <w:jc w:val="center"/>
            </w:pPr>
            <w:r>
              <w:t xml:space="preserve">27</w:t>
            </w:r>
          </w:p>
        </w:tc>
        <w:tc>
          <w:tcPr/>
          <w:p>
            <w:pPr>
              <w:pStyle w:val="Compact"/>
              <w:jc w:val="left"/>
            </w:pPr>
            <w:r>
              <w:t xml:space="preserve">0.19666</w:t>
            </w:r>
          </w:p>
        </w:tc>
        <w:tc>
          <w:tcPr/>
          <w:p>
            <w:pPr>
              <w:pStyle w:val="Compact"/>
              <w:jc w:val="left"/>
            </w:pPr>
            <w:r>
              <w:t xml:space="preserve">23.59236</w:t>
            </w:r>
          </w:p>
        </w:tc>
        <w:tc>
          <w:tcPr/>
          <w:p>
            <w:pPr>
              <w:pStyle w:val="Compact"/>
              <w:jc w:val="left"/>
            </w:pPr>
            <w:r>
              <w:t xml:space="preserve">1.06166</w:t>
            </w:r>
          </w:p>
        </w:tc>
        <w:tc>
          <w:tcPr/>
          <w:p>
            <w:pPr>
              <w:pStyle w:val="Compact"/>
              <w:jc w:val="left"/>
            </w:pPr>
            <w:r>
              <w:t xml:space="preserve">1</w:t>
            </w:r>
          </w:p>
        </w:tc>
        <w:tc>
          <w:tcPr/>
          <w:p>
            <w:pPr>
              <w:pStyle w:val="Compact"/>
              <w:jc w:val="left"/>
            </w:pPr>
            <w:r>
              <w:t xml:space="preserve">24.7209</w:t>
            </w:r>
          </w:p>
        </w:tc>
        <w:tc>
          <w:tcPr/>
          <w:p>
            <w:pPr>
              <w:pStyle w:val="Compact"/>
              <w:jc w:val="left"/>
            </w:pPr>
            <w:r>
              <w:t xml:space="preserve">1.125</w:t>
            </w:r>
          </w:p>
        </w:tc>
      </w:tr>
      <w:tr>
        <w:tc>
          <w:tcPr/>
          <w:p>
            <w:pPr>
              <w:pStyle w:val="Compact"/>
              <w:jc w:val="center"/>
            </w:pPr>
            <w:r>
              <w:t xml:space="preserve">Sim01-28</w:t>
            </w:r>
          </w:p>
        </w:tc>
        <w:tc>
          <w:tcPr/>
          <w:p>
            <w:pPr>
              <w:pStyle w:val="Compact"/>
              <w:jc w:val="center"/>
            </w:pPr>
            <w:r>
              <w:t xml:space="preserve">28</w:t>
            </w:r>
          </w:p>
        </w:tc>
        <w:tc>
          <w:tcPr/>
          <w:p>
            <w:pPr>
              <w:pStyle w:val="Compact"/>
              <w:jc w:val="left"/>
            </w:pPr>
            <w:r>
              <w:t xml:space="preserve">0.19827</w:t>
            </w:r>
          </w:p>
        </w:tc>
        <w:tc>
          <w:tcPr/>
          <w:p>
            <w:pPr>
              <w:pStyle w:val="Compact"/>
              <w:jc w:val="left"/>
            </w:pPr>
            <w:r>
              <w:t xml:space="preserve">25.74855</w:t>
            </w:r>
          </w:p>
        </w:tc>
        <w:tc>
          <w:tcPr/>
          <w:p>
            <w:pPr>
              <w:pStyle w:val="Compact"/>
              <w:jc w:val="left"/>
            </w:pPr>
            <w:r>
              <w:t xml:space="preserve">1.15868</w:t>
            </w:r>
          </w:p>
        </w:tc>
        <w:tc>
          <w:tcPr/>
          <w:p>
            <w:pPr>
              <w:pStyle w:val="Compact"/>
              <w:jc w:val="left"/>
            </w:pPr>
            <w:r>
              <w:t xml:space="preserve">1</w:t>
            </w:r>
          </w:p>
        </w:tc>
        <w:tc>
          <w:tcPr/>
          <w:p>
            <w:pPr>
              <w:pStyle w:val="Compact"/>
              <w:jc w:val="left"/>
            </w:pPr>
            <w:r>
              <w:t xml:space="preserve">24.6615</w:t>
            </w:r>
          </w:p>
        </w:tc>
        <w:tc>
          <w:tcPr/>
          <w:p>
            <w:pPr>
              <w:pStyle w:val="Compact"/>
              <w:jc w:val="left"/>
            </w:pPr>
            <w:r>
              <w:t xml:space="preserve">1.125</w:t>
            </w:r>
          </w:p>
        </w:tc>
      </w:tr>
      <w:tr>
        <w:tc>
          <w:tcPr/>
          <w:p>
            <w:pPr>
              <w:pStyle w:val="Compact"/>
              <w:jc w:val="center"/>
            </w:pPr>
            <w:r>
              <w:t xml:space="preserve">Sim01-29</w:t>
            </w:r>
          </w:p>
        </w:tc>
        <w:tc>
          <w:tcPr/>
          <w:p>
            <w:pPr>
              <w:pStyle w:val="Compact"/>
              <w:jc w:val="center"/>
            </w:pPr>
            <w:r>
              <w:t xml:space="preserve">29</w:t>
            </w:r>
          </w:p>
        </w:tc>
        <w:tc>
          <w:tcPr/>
          <w:p>
            <w:pPr>
              <w:pStyle w:val="Compact"/>
              <w:jc w:val="left"/>
            </w:pPr>
            <w:r>
              <w:t xml:space="preserve">0.19936</w:t>
            </w:r>
          </w:p>
        </w:tc>
        <w:tc>
          <w:tcPr/>
          <w:p>
            <w:pPr>
              <w:pStyle w:val="Compact"/>
              <w:jc w:val="left"/>
            </w:pPr>
            <w:r>
              <w:t xml:space="preserve">25.05368</w:t>
            </w:r>
          </w:p>
        </w:tc>
        <w:tc>
          <w:tcPr/>
          <w:p>
            <w:pPr>
              <w:pStyle w:val="Compact"/>
              <w:jc w:val="left"/>
            </w:pPr>
            <w:r>
              <w:t xml:space="preserve">1.12742</w:t>
            </w:r>
          </w:p>
        </w:tc>
        <w:tc>
          <w:tcPr/>
          <w:p>
            <w:pPr>
              <w:pStyle w:val="Compact"/>
              <w:jc w:val="left"/>
            </w:pPr>
            <w:r>
              <w:t xml:space="preserve">1</w:t>
            </w:r>
          </w:p>
        </w:tc>
        <w:tc>
          <w:tcPr/>
          <w:p>
            <w:pPr>
              <w:pStyle w:val="Compact"/>
              <w:jc w:val="left"/>
            </w:pPr>
            <w:r>
              <w:t xml:space="preserve">24.7199</w:t>
            </w:r>
          </w:p>
        </w:tc>
        <w:tc>
          <w:tcPr/>
          <w:p>
            <w:pPr>
              <w:pStyle w:val="Compact"/>
              <w:jc w:val="left"/>
            </w:pPr>
            <w:r>
              <w:t xml:space="preserve">1.125</w:t>
            </w:r>
          </w:p>
        </w:tc>
      </w:tr>
      <w:tr>
        <w:tc>
          <w:tcPr/>
          <w:p>
            <w:pPr>
              <w:pStyle w:val="Compact"/>
              <w:jc w:val="center"/>
            </w:pPr>
            <w:r>
              <w:t xml:space="preserve">Sim01-30</w:t>
            </w:r>
          </w:p>
        </w:tc>
        <w:tc>
          <w:tcPr/>
          <w:p>
            <w:pPr>
              <w:pStyle w:val="Compact"/>
              <w:jc w:val="center"/>
            </w:pPr>
            <w:r>
              <w:t xml:space="preserve">30</w:t>
            </w:r>
          </w:p>
        </w:tc>
        <w:tc>
          <w:tcPr/>
          <w:p>
            <w:pPr>
              <w:pStyle w:val="Compact"/>
              <w:jc w:val="left"/>
            </w:pPr>
            <w:r>
              <w:t xml:space="preserve">0.19991</w:t>
            </w:r>
          </w:p>
        </w:tc>
        <w:tc>
          <w:tcPr/>
          <w:p>
            <w:pPr>
              <w:pStyle w:val="Compact"/>
              <w:jc w:val="left"/>
            </w:pPr>
            <w:r>
              <w:t xml:space="preserve">25.0065</w:t>
            </w:r>
          </w:p>
        </w:tc>
        <w:tc>
          <w:tcPr/>
          <w:p>
            <w:pPr>
              <w:pStyle w:val="Compact"/>
              <w:jc w:val="left"/>
            </w:pPr>
            <w:r>
              <w:t xml:space="preserve">1.12529</w:t>
            </w:r>
          </w:p>
        </w:tc>
        <w:tc>
          <w:tcPr/>
          <w:p>
            <w:pPr>
              <w:pStyle w:val="Compact"/>
              <w:jc w:val="left"/>
            </w:pPr>
            <w:r>
              <w:t xml:space="preserve">1</w:t>
            </w:r>
          </w:p>
        </w:tc>
        <w:tc>
          <w:tcPr/>
          <w:p>
            <w:pPr>
              <w:pStyle w:val="Compact"/>
              <w:jc w:val="left"/>
            </w:pPr>
            <w:r>
              <w:t xml:space="preserve">24.4937</w:t>
            </w:r>
          </w:p>
        </w:tc>
        <w:tc>
          <w:tcPr/>
          <w:p>
            <w:pPr>
              <w:pStyle w:val="Compact"/>
              <w:jc w:val="left"/>
            </w:pPr>
            <w:r>
              <w:t xml:space="preserve">1.125</w:t>
            </w:r>
          </w:p>
        </w:tc>
      </w:tr>
    </w:tbl>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center"/>
            </w:pPr>
            <w:r>
              <w:t xml:space="preserve">Label</w:t>
            </w:r>
          </w:p>
        </w:tc>
        <w:tc>
          <w:tcPr/>
          <w:p>
            <w:pPr>
              <w:pStyle w:val="Compact"/>
              <w:jc w:val="center"/>
            </w:pPr>
            <w:r>
              <w:t xml:space="preserve">Depth</w:t>
            </w:r>
          </w:p>
        </w:tc>
        <w:tc>
          <w:tcPr/>
          <w:p>
            <w:pPr>
              <w:pStyle w:val="Compact"/>
              <w:jc w:val="left"/>
            </w:pPr>
            <w:r>
              <w:t xml:space="preserve">Density</w:t>
            </w:r>
          </w:p>
        </w:tc>
        <w:tc>
          <w:tcPr/>
          <w:p>
            <w:pPr>
              <w:pStyle w:val="Compact"/>
              <w:jc w:val="left"/>
            </w:pPr>
            <w:r>
              <w:t xml:space="preserve">210Pb</w:t>
            </w:r>
          </w:p>
        </w:tc>
        <w:tc>
          <w:tcPr/>
          <w:p>
            <w:pPr>
              <w:pStyle w:val="Compact"/>
              <w:jc w:val="left"/>
            </w:pPr>
            <w:r>
              <w:t xml:space="preserve">sd(210Pb)</w:t>
            </w:r>
          </w:p>
        </w:tc>
        <w:tc>
          <w:tcPr/>
          <w:p>
            <w:pPr>
              <w:pStyle w:val="Compact"/>
              <w:jc w:val="left"/>
            </w:pPr>
            <w:r>
              <w:t xml:space="preserve">Thickness</w:t>
            </w:r>
          </w:p>
        </w:tc>
        <w:tc>
          <w:tcPr/>
          <w:p>
            <w:pPr>
              <w:pStyle w:val="Compact"/>
              <w:jc w:val="left"/>
            </w:pPr>
            <w:r>
              <w:t xml:space="preserve">226Ra</w:t>
            </w:r>
          </w:p>
        </w:tc>
        <w:tc>
          <w:tcPr/>
          <w:p>
            <w:pPr>
              <w:pStyle w:val="Compact"/>
              <w:jc w:val="left"/>
            </w:pPr>
            <w:r>
              <w:t xml:space="preserve">sd(226Ra)</w:t>
            </w:r>
          </w:p>
        </w:tc>
      </w:tr>
      <w:tr>
        <w:tc>
          <w:tcPr/>
          <w:p>
            <w:pPr>
              <w:pStyle w:val="Compact"/>
            </w:pPr>
          </w:p>
        </w:tc>
        <w:tc>
          <w:tcPr/>
          <w:p>
            <w:pPr>
              <w:pStyle w:val="Compact"/>
              <w:jc w:val="center"/>
            </w:pPr>
            <w:r>
              <w:t xml:space="preserve">(cm)</w:t>
            </w:r>
          </w:p>
        </w:tc>
        <w:tc>
          <w:tcPr/>
          <w:p>
            <w:pPr>
              <w:pStyle w:val="Compact"/>
              <w:jc w:val="left"/>
            </w:pPr>
            <w:r>
              <w:t xml:space="preserve">(</w:t>
            </w:r>
            <m:oMath>
              <m:r>
                <m:t>g</m:t>
              </m:r>
              <m:r>
                <m:rPr>
                  <m:sty m:val="p"/>
                </m:rPr>
                <m:t>/</m:t>
              </m:r>
              <m:r>
                <m:t>c</m:t>
              </m:r>
              <m:sSup>
                <m:e>
                  <m:r>
                    <m:t>m</m:t>
                  </m:r>
                </m:e>
                <m:sup>
                  <m:r>
                    <m:t>3</m:t>
                  </m:r>
                </m:sup>
              </m:sSup>
            </m:oMath>
            <w:r>
              <w:t xml:space="preserve">)</w:t>
            </w:r>
          </w:p>
        </w:tc>
        <w:tc>
          <w:tcPr/>
          <w:p>
            <w:pPr>
              <w:pStyle w:val="Compact"/>
              <w:jc w:val="left"/>
            </w:pPr>
            <w:r>
              <w:t xml:space="preserve">(Bq/kg)</w:t>
            </w:r>
          </w:p>
        </w:tc>
        <w:tc>
          <w:tcPr/>
          <w:p>
            <w:pPr>
              <w:pStyle w:val="Compact"/>
            </w:pPr>
          </w:p>
        </w:tc>
        <w:tc>
          <w:tcPr/>
          <w:p>
            <w:pPr>
              <w:pStyle w:val="Compact"/>
              <w:jc w:val="left"/>
            </w:pPr>
            <w:r>
              <w:t xml:space="preserve">(cm)</w:t>
            </w:r>
          </w:p>
        </w:tc>
        <w:tc>
          <w:tcPr/>
          <w:p>
            <w:pPr>
              <w:pStyle w:val="Compact"/>
              <w:jc w:val="left"/>
            </w:pPr>
            <w:r>
              <w:t xml:space="preserve">(Bq/kg)</w:t>
            </w:r>
          </w:p>
        </w:tc>
        <w:tc>
          <w:tcPr/>
          <w:p>
            <w:pPr>
              <w:pStyle w:val="Compact"/>
            </w:pPr>
          </w:p>
        </w:tc>
      </w:tr>
      <w:tr>
        <w:tc>
          <w:tcPr/>
          <w:p>
            <w:pPr>
              <w:pStyle w:val="Compact"/>
              <w:jc w:val="center"/>
            </w:pPr>
            <w:r>
              <w:t xml:space="preserve">Sim02-01</w:t>
            </w:r>
          </w:p>
        </w:tc>
        <w:tc>
          <w:tcPr/>
          <w:p>
            <w:pPr>
              <w:pStyle w:val="Compact"/>
              <w:jc w:val="center"/>
            </w:pPr>
            <w:r>
              <w:t xml:space="preserve">1</w:t>
            </w:r>
          </w:p>
        </w:tc>
        <w:tc>
          <w:tcPr/>
          <w:p>
            <w:pPr>
              <w:pStyle w:val="Compact"/>
              <w:jc w:val="left"/>
            </w:pPr>
            <w:r>
              <w:t xml:space="preserve">0.1001</w:t>
            </w:r>
          </w:p>
        </w:tc>
        <w:tc>
          <w:tcPr/>
          <w:p>
            <w:pPr>
              <w:pStyle w:val="Compact"/>
              <w:jc w:val="left"/>
            </w:pPr>
            <w:r>
              <w:t xml:space="preserve">909.3928</w:t>
            </w:r>
          </w:p>
        </w:tc>
        <w:tc>
          <w:tcPr/>
          <w:p>
            <w:pPr>
              <w:pStyle w:val="Compact"/>
              <w:jc w:val="left"/>
            </w:pPr>
            <w:r>
              <w:t xml:space="preserve">40.9227</w:t>
            </w:r>
          </w:p>
        </w:tc>
        <w:tc>
          <w:tcPr/>
          <w:p>
            <w:pPr>
              <w:pStyle w:val="Compact"/>
              <w:jc w:val="left"/>
            </w:pPr>
            <w:r>
              <w:t xml:space="preserve">1</w:t>
            </w:r>
          </w:p>
        </w:tc>
        <w:tc>
          <w:tcPr/>
          <w:p>
            <w:pPr>
              <w:pStyle w:val="Compact"/>
              <w:jc w:val="left"/>
            </w:pPr>
            <w:r>
              <w:t xml:space="preserve">8.9761</w:t>
            </w:r>
          </w:p>
        </w:tc>
        <w:tc>
          <w:tcPr/>
          <w:p>
            <w:pPr>
              <w:pStyle w:val="Compact"/>
              <w:jc w:val="left"/>
            </w:pPr>
            <w:r>
              <w:t xml:space="preserve">0.45</w:t>
            </w:r>
          </w:p>
        </w:tc>
      </w:tr>
      <w:tr>
        <w:tc>
          <w:tcPr/>
          <w:p>
            <w:pPr>
              <w:pStyle w:val="Compact"/>
              <w:jc w:val="center"/>
            </w:pPr>
            <w:r>
              <w:t xml:space="preserve">Sim02-02</w:t>
            </w:r>
          </w:p>
        </w:tc>
        <w:tc>
          <w:tcPr/>
          <w:p>
            <w:pPr>
              <w:pStyle w:val="Compact"/>
              <w:jc w:val="center"/>
            </w:pPr>
            <w:r>
              <w:t xml:space="preserve">2</w:t>
            </w:r>
          </w:p>
        </w:tc>
        <w:tc>
          <w:tcPr/>
          <w:p>
            <w:pPr>
              <w:pStyle w:val="Compact"/>
              <w:jc w:val="left"/>
            </w:pPr>
            <w:r>
              <w:t xml:space="preserve">0.1006</w:t>
            </w:r>
          </w:p>
        </w:tc>
        <w:tc>
          <w:tcPr/>
          <w:p>
            <w:pPr>
              <w:pStyle w:val="Compact"/>
              <w:jc w:val="left"/>
            </w:pPr>
            <w:r>
              <w:t xml:space="preserve">683.9989</w:t>
            </w:r>
          </w:p>
        </w:tc>
        <w:tc>
          <w:tcPr/>
          <w:p>
            <w:pPr>
              <w:pStyle w:val="Compact"/>
              <w:jc w:val="left"/>
            </w:pPr>
            <w:r>
              <w:t xml:space="preserve">30.7799</w:t>
            </w:r>
          </w:p>
        </w:tc>
        <w:tc>
          <w:tcPr/>
          <w:p>
            <w:pPr>
              <w:pStyle w:val="Compact"/>
              <w:jc w:val="left"/>
            </w:pPr>
            <w:r>
              <w:t xml:space="preserve">1</w:t>
            </w:r>
          </w:p>
        </w:tc>
        <w:tc>
          <w:tcPr/>
          <w:p>
            <w:pPr>
              <w:pStyle w:val="Compact"/>
              <w:jc w:val="left"/>
            </w:pPr>
            <w:r>
              <w:t xml:space="preserve">10.0607</w:t>
            </w:r>
          </w:p>
        </w:tc>
        <w:tc>
          <w:tcPr/>
          <w:p>
            <w:pPr>
              <w:pStyle w:val="Compact"/>
              <w:jc w:val="left"/>
            </w:pPr>
            <w:r>
              <w:t xml:space="preserve">0.45</w:t>
            </w:r>
          </w:p>
        </w:tc>
      </w:tr>
      <w:tr>
        <w:tc>
          <w:tcPr/>
          <w:p>
            <w:pPr>
              <w:pStyle w:val="Compact"/>
              <w:jc w:val="center"/>
            </w:pPr>
            <w:r>
              <w:t xml:space="preserve">Sim02-03</w:t>
            </w:r>
          </w:p>
        </w:tc>
        <w:tc>
          <w:tcPr/>
          <w:p>
            <w:pPr>
              <w:pStyle w:val="Compact"/>
              <w:jc w:val="center"/>
            </w:pPr>
            <w:r>
              <w:t xml:space="preserve">3</w:t>
            </w:r>
          </w:p>
        </w:tc>
        <w:tc>
          <w:tcPr/>
          <w:p>
            <w:pPr>
              <w:pStyle w:val="Compact"/>
              <w:jc w:val="left"/>
            </w:pPr>
            <w:r>
              <w:t xml:space="preserve">0.1017</w:t>
            </w:r>
          </w:p>
        </w:tc>
        <w:tc>
          <w:tcPr/>
          <w:p>
            <w:pPr>
              <w:pStyle w:val="Compact"/>
              <w:jc w:val="left"/>
            </w:pPr>
            <w:r>
              <w:t xml:space="preserve">453.0503</w:t>
            </w:r>
          </w:p>
        </w:tc>
        <w:tc>
          <w:tcPr/>
          <w:p>
            <w:pPr>
              <w:pStyle w:val="Compact"/>
              <w:jc w:val="left"/>
            </w:pPr>
            <w:r>
              <w:t xml:space="preserve">20.3873</w:t>
            </w:r>
          </w:p>
        </w:tc>
        <w:tc>
          <w:tcPr/>
          <w:p>
            <w:pPr>
              <w:pStyle w:val="Compact"/>
              <w:jc w:val="left"/>
            </w:pPr>
            <w:r>
              <w:t xml:space="preserve">1</w:t>
            </w:r>
          </w:p>
        </w:tc>
        <w:tc>
          <w:tcPr/>
          <w:p>
            <w:pPr>
              <w:pStyle w:val="Compact"/>
              <w:jc w:val="left"/>
            </w:pPr>
            <w:r>
              <w:t xml:space="preserve">9.8701</w:t>
            </w:r>
          </w:p>
        </w:tc>
        <w:tc>
          <w:tcPr/>
          <w:p>
            <w:pPr>
              <w:pStyle w:val="Compact"/>
              <w:jc w:val="left"/>
            </w:pPr>
            <w:r>
              <w:t xml:space="preserve">0.45</w:t>
            </w:r>
          </w:p>
        </w:tc>
      </w:tr>
      <w:tr>
        <w:tc>
          <w:tcPr/>
          <w:p>
            <w:pPr>
              <w:pStyle w:val="Compact"/>
              <w:jc w:val="center"/>
            </w:pPr>
            <w:r>
              <w:t xml:space="preserve">Sim02-04</w:t>
            </w:r>
          </w:p>
        </w:tc>
        <w:tc>
          <w:tcPr/>
          <w:p>
            <w:pPr>
              <w:pStyle w:val="Compact"/>
              <w:jc w:val="center"/>
            </w:pPr>
            <w:r>
              <w:t xml:space="preserve">4</w:t>
            </w:r>
          </w:p>
        </w:tc>
        <w:tc>
          <w:tcPr/>
          <w:p>
            <w:pPr>
              <w:pStyle w:val="Compact"/>
              <w:jc w:val="left"/>
            </w:pPr>
            <w:r>
              <w:t xml:space="preserve">0.1033</w:t>
            </w:r>
          </w:p>
        </w:tc>
        <w:tc>
          <w:tcPr/>
          <w:p>
            <w:pPr>
              <w:pStyle w:val="Compact"/>
              <w:jc w:val="left"/>
            </w:pPr>
            <w:r>
              <w:t xml:space="preserve">310.7897</w:t>
            </w:r>
          </w:p>
        </w:tc>
        <w:tc>
          <w:tcPr/>
          <w:p>
            <w:pPr>
              <w:pStyle w:val="Compact"/>
              <w:jc w:val="left"/>
            </w:pPr>
            <w:r>
              <w:t xml:space="preserve">13.9855</w:t>
            </w:r>
          </w:p>
        </w:tc>
        <w:tc>
          <w:tcPr/>
          <w:p>
            <w:pPr>
              <w:pStyle w:val="Compact"/>
              <w:jc w:val="left"/>
            </w:pPr>
            <w:r>
              <w:t xml:space="preserve">1</w:t>
            </w:r>
          </w:p>
        </w:tc>
        <w:tc>
          <w:tcPr/>
          <w:p>
            <w:pPr>
              <w:pStyle w:val="Compact"/>
              <w:jc w:val="left"/>
            </w:pPr>
            <w:r>
              <w:t xml:space="preserve">10.37</w:t>
            </w:r>
          </w:p>
        </w:tc>
        <w:tc>
          <w:tcPr/>
          <w:p>
            <w:pPr>
              <w:pStyle w:val="Compact"/>
              <w:jc w:val="left"/>
            </w:pPr>
            <w:r>
              <w:t xml:space="preserve">0.45</w:t>
            </w:r>
          </w:p>
        </w:tc>
      </w:tr>
      <w:tr>
        <w:tc>
          <w:tcPr/>
          <w:p>
            <w:pPr>
              <w:pStyle w:val="Compact"/>
              <w:jc w:val="center"/>
            </w:pPr>
            <w:r>
              <w:t xml:space="preserve">Sim02-05</w:t>
            </w:r>
          </w:p>
        </w:tc>
        <w:tc>
          <w:tcPr/>
          <w:p>
            <w:pPr>
              <w:pStyle w:val="Compact"/>
              <w:jc w:val="center"/>
            </w:pPr>
            <w:r>
              <w:t xml:space="preserve">5</w:t>
            </w:r>
          </w:p>
        </w:tc>
        <w:tc>
          <w:tcPr/>
          <w:p>
            <w:pPr>
              <w:pStyle w:val="Compact"/>
              <w:jc w:val="left"/>
            </w:pPr>
            <w:r>
              <w:t xml:space="preserve">0.1055</w:t>
            </w:r>
          </w:p>
        </w:tc>
        <w:tc>
          <w:tcPr/>
          <w:p>
            <w:pPr>
              <w:pStyle w:val="Compact"/>
              <w:jc w:val="left"/>
            </w:pPr>
            <w:r>
              <w:t xml:space="preserve">218.0058</w:t>
            </w:r>
          </w:p>
        </w:tc>
        <w:tc>
          <w:tcPr/>
          <w:p>
            <w:pPr>
              <w:pStyle w:val="Compact"/>
              <w:jc w:val="left"/>
            </w:pPr>
            <w:r>
              <w:t xml:space="preserve">9.8103</w:t>
            </w:r>
          </w:p>
        </w:tc>
        <w:tc>
          <w:tcPr/>
          <w:p>
            <w:pPr>
              <w:pStyle w:val="Compact"/>
              <w:jc w:val="left"/>
            </w:pPr>
            <w:r>
              <w:t xml:space="preserve">1</w:t>
            </w:r>
          </w:p>
        </w:tc>
        <w:tc>
          <w:tcPr/>
          <w:p>
            <w:pPr>
              <w:pStyle w:val="Compact"/>
              <w:jc w:val="left"/>
            </w:pPr>
            <w:r>
              <w:t xml:space="preserve">10.0418</w:t>
            </w:r>
          </w:p>
        </w:tc>
        <w:tc>
          <w:tcPr/>
          <w:p>
            <w:pPr>
              <w:pStyle w:val="Compact"/>
              <w:jc w:val="left"/>
            </w:pPr>
            <w:r>
              <w:t xml:space="preserve">0.45</w:t>
            </w:r>
          </w:p>
        </w:tc>
      </w:tr>
      <w:tr>
        <w:tc>
          <w:tcPr/>
          <w:p>
            <w:pPr>
              <w:pStyle w:val="Compact"/>
              <w:jc w:val="center"/>
            </w:pPr>
            <w:r>
              <w:t xml:space="preserve">Sim02-06</w:t>
            </w:r>
          </w:p>
        </w:tc>
        <w:tc>
          <w:tcPr/>
          <w:p>
            <w:pPr>
              <w:pStyle w:val="Compact"/>
              <w:jc w:val="center"/>
            </w:pPr>
            <w:r>
              <w:t xml:space="preserve">6</w:t>
            </w:r>
          </w:p>
        </w:tc>
        <w:tc>
          <w:tcPr/>
          <w:p>
            <w:pPr>
              <w:pStyle w:val="Compact"/>
              <w:jc w:val="left"/>
            </w:pPr>
            <w:r>
              <w:t xml:space="preserve">0.1081</w:t>
            </w:r>
          </w:p>
        </w:tc>
        <w:tc>
          <w:tcPr/>
          <w:p>
            <w:pPr>
              <w:pStyle w:val="Compact"/>
              <w:jc w:val="left"/>
            </w:pPr>
            <w:r>
              <w:t xml:space="preserve">158.6974</w:t>
            </w:r>
          </w:p>
        </w:tc>
        <w:tc>
          <w:tcPr/>
          <w:p>
            <w:pPr>
              <w:pStyle w:val="Compact"/>
              <w:jc w:val="left"/>
            </w:pPr>
            <w:r>
              <w:t xml:space="preserve">7.1414</w:t>
            </w:r>
          </w:p>
        </w:tc>
        <w:tc>
          <w:tcPr/>
          <w:p>
            <w:pPr>
              <w:pStyle w:val="Compact"/>
              <w:jc w:val="left"/>
            </w:pPr>
            <w:r>
              <w:t xml:space="preserve">1</w:t>
            </w:r>
          </w:p>
        </w:tc>
        <w:tc>
          <w:tcPr/>
          <w:p>
            <w:pPr>
              <w:pStyle w:val="Compact"/>
              <w:jc w:val="left"/>
            </w:pPr>
            <w:r>
              <w:t xml:space="preserve">10.104</w:t>
            </w:r>
          </w:p>
        </w:tc>
        <w:tc>
          <w:tcPr/>
          <w:p>
            <w:pPr>
              <w:pStyle w:val="Compact"/>
              <w:jc w:val="left"/>
            </w:pPr>
            <w:r>
              <w:t xml:space="preserve">0.45</w:t>
            </w:r>
          </w:p>
        </w:tc>
      </w:tr>
      <w:tr>
        <w:tc>
          <w:tcPr/>
          <w:p>
            <w:pPr>
              <w:pStyle w:val="Compact"/>
              <w:jc w:val="center"/>
            </w:pPr>
            <w:r>
              <w:t xml:space="preserve">Sim02-07</w:t>
            </w:r>
          </w:p>
        </w:tc>
        <w:tc>
          <w:tcPr/>
          <w:p>
            <w:pPr>
              <w:pStyle w:val="Compact"/>
              <w:jc w:val="center"/>
            </w:pPr>
            <w:r>
              <w:t xml:space="preserve">7</w:t>
            </w:r>
          </w:p>
        </w:tc>
        <w:tc>
          <w:tcPr/>
          <w:p>
            <w:pPr>
              <w:pStyle w:val="Compact"/>
              <w:jc w:val="left"/>
            </w:pPr>
            <w:r>
              <w:t xml:space="preserve">0.1112</w:t>
            </w:r>
          </w:p>
        </w:tc>
        <w:tc>
          <w:tcPr/>
          <w:p>
            <w:pPr>
              <w:pStyle w:val="Compact"/>
              <w:jc w:val="left"/>
            </w:pPr>
            <w:r>
              <w:t xml:space="preserve">113.9062</w:t>
            </w:r>
          </w:p>
        </w:tc>
        <w:tc>
          <w:tcPr/>
          <w:p>
            <w:pPr>
              <w:pStyle w:val="Compact"/>
              <w:jc w:val="left"/>
            </w:pPr>
            <w:r>
              <w:t xml:space="preserve">5.1258</w:t>
            </w:r>
          </w:p>
        </w:tc>
        <w:tc>
          <w:tcPr/>
          <w:p>
            <w:pPr>
              <w:pStyle w:val="Compact"/>
              <w:jc w:val="left"/>
            </w:pPr>
            <w:r>
              <w:t xml:space="preserve">1</w:t>
            </w:r>
          </w:p>
        </w:tc>
        <w:tc>
          <w:tcPr/>
          <w:p>
            <w:pPr>
              <w:pStyle w:val="Compact"/>
              <w:jc w:val="left"/>
            </w:pPr>
            <w:r>
              <w:t xml:space="preserve">10.2049</w:t>
            </w:r>
          </w:p>
        </w:tc>
        <w:tc>
          <w:tcPr/>
          <w:p>
            <w:pPr>
              <w:pStyle w:val="Compact"/>
              <w:jc w:val="left"/>
            </w:pPr>
            <w:r>
              <w:t xml:space="preserve">0.45</w:t>
            </w:r>
          </w:p>
        </w:tc>
      </w:tr>
      <w:tr>
        <w:tc>
          <w:tcPr/>
          <w:p>
            <w:pPr>
              <w:pStyle w:val="Compact"/>
              <w:jc w:val="center"/>
            </w:pPr>
            <w:r>
              <w:t xml:space="preserve">Sim02-08</w:t>
            </w:r>
          </w:p>
        </w:tc>
        <w:tc>
          <w:tcPr/>
          <w:p>
            <w:pPr>
              <w:pStyle w:val="Compact"/>
              <w:jc w:val="center"/>
            </w:pPr>
            <w:r>
              <w:t xml:space="preserve">8</w:t>
            </w:r>
          </w:p>
        </w:tc>
        <w:tc>
          <w:tcPr/>
          <w:p>
            <w:pPr>
              <w:pStyle w:val="Compact"/>
              <w:jc w:val="left"/>
            </w:pPr>
            <w:r>
              <w:t xml:space="preserve">0.1147</w:t>
            </w:r>
          </w:p>
        </w:tc>
        <w:tc>
          <w:tcPr/>
          <w:p>
            <w:pPr>
              <w:pStyle w:val="Compact"/>
              <w:jc w:val="left"/>
            </w:pPr>
            <w:r>
              <w:t xml:space="preserve">75.5493</w:t>
            </w:r>
          </w:p>
        </w:tc>
        <w:tc>
          <w:tcPr/>
          <w:p>
            <w:pPr>
              <w:pStyle w:val="Compact"/>
              <w:jc w:val="left"/>
            </w:pPr>
            <w:r>
              <w:t xml:space="preserve">3.3997</w:t>
            </w:r>
          </w:p>
        </w:tc>
        <w:tc>
          <w:tcPr/>
          <w:p>
            <w:pPr>
              <w:pStyle w:val="Compact"/>
              <w:jc w:val="left"/>
            </w:pPr>
            <w:r>
              <w:t xml:space="preserve">1</w:t>
            </w:r>
          </w:p>
        </w:tc>
        <w:tc>
          <w:tcPr/>
          <w:p>
            <w:pPr>
              <w:pStyle w:val="Compact"/>
              <w:jc w:val="left"/>
            </w:pPr>
            <w:r>
              <w:t xml:space="preserve">9.334</w:t>
            </w:r>
          </w:p>
        </w:tc>
        <w:tc>
          <w:tcPr/>
          <w:p>
            <w:pPr>
              <w:pStyle w:val="Compact"/>
              <w:jc w:val="left"/>
            </w:pPr>
            <w:r>
              <w:t xml:space="preserve">0.45</w:t>
            </w:r>
          </w:p>
        </w:tc>
      </w:tr>
      <w:tr>
        <w:tc>
          <w:tcPr/>
          <w:p>
            <w:pPr>
              <w:pStyle w:val="Compact"/>
              <w:jc w:val="center"/>
            </w:pPr>
            <w:r>
              <w:t xml:space="preserve">Sim02-09</w:t>
            </w:r>
          </w:p>
        </w:tc>
        <w:tc>
          <w:tcPr/>
          <w:p>
            <w:pPr>
              <w:pStyle w:val="Compact"/>
              <w:jc w:val="center"/>
            </w:pPr>
            <w:r>
              <w:t xml:space="preserve">9</w:t>
            </w:r>
          </w:p>
        </w:tc>
        <w:tc>
          <w:tcPr/>
          <w:p>
            <w:pPr>
              <w:pStyle w:val="Compact"/>
              <w:jc w:val="left"/>
            </w:pPr>
            <w:r>
              <w:t xml:space="preserve">0.1185</w:t>
            </w:r>
          </w:p>
        </w:tc>
        <w:tc>
          <w:tcPr/>
          <w:p>
            <w:pPr>
              <w:pStyle w:val="Compact"/>
              <w:jc w:val="left"/>
            </w:pPr>
            <w:r>
              <w:t xml:space="preserve">56.6252</w:t>
            </w:r>
          </w:p>
        </w:tc>
        <w:tc>
          <w:tcPr/>
          <w:p>
            <w:pPr>
              <w:pStyle w:val="Compact"/>
              <w:jc w:val="left"/>
            </w:pPr>
            <w:r>
              <w:t xml:space="preserve">2.5481</w:t>
            </w:r>
          </w:p>
        </w:tc>
        <w:tc>
          <w:tcPr/>
          <w:p>
            <w:pPr>
              <w:pStyle w:val="Compact"/>
              <w:jc w:val="left"/>
            </w:pPr>
            <w:r>
              <w:t xml:space="preserve">1</w:t>
            </w:r>
          </w:p>
        </w:tc>
        <w:tc>
          <w:tcPr/>
          <w:p>
            <w:pPr>
              <w:pStyle w:val="Compact"/>
              <w:jc w:val="left"/>
            </w:pPr>
            <w:r>
              <w:t xml:space="preserve">10.5145</w:t>
            </w:r>
          </w:p>
        </w:tc>
        <w:tc>
          <w:tcPr/>
          <w:p>
            <w:pPr>
              <w:pStyle w:val="Compact"/>
              <w:jc w:val="left"/>
            </w:pPr>
            <w:r>
              <w:t xml:space="preserve">0.45</w:t>
            </w:r>
          </w:p>
        </w:tc>
      </w:tr>
      <w:tr>
        <w:tc>
          <w:tcPr/>
          <w:p>
            <w:pPr>
              <w:pStyle w:val="Compact"/>
              <w:jc w:val="center"/>
            </w:pPr>
            <w:r>
              <w:t xml:space="preserve">Sim02-10</w:t>
            </w:r>
          </w:p>
        </w:tc>
        <w:tc>
          <w:tcPr/>
          <w:p>
            <w:pPr>
              <w:pStyle w:val="Compact"/>
              <w:jc w:val="center"/>
            </w:pPr>
            <w:r>
              <w:t xml:space="preserve">10</w:t>
            </w:r>
          </w:p>
        </w:tc>
        <w:tc>
          <w:tcPr/>
          <w:p>
            <w:pPr>
              <w:pStyle w:val="Compact"/>
              <w:jc w:val="left"/>
            </w:pPr>
            <w:r>
              <w:t xml:space="preserve">0.1228</w:t>
            </w:r>
          </w:p>
        </w:tc>
        <w:tc>
          <w:tcPr/>
          <w:p>
            <w:pPr>
              <w:pStyle w:val="Compact"/>
              <w:jc w:val="left"/>
            </w:pPr>
            <w:r>
              <w:t xml:space="preserve">44.1595</w:t>
            </w:r>
          </w:p>
        </w:tc>
        <w:tc>
          <w:tcPr/>
          <w:p>
            <w:pPr>
              <w:pStyle w:val="Compact"/>
              <w:jc w:val="left"/>
            </w:pPr>
            <w:r>
              <w:t xml:space="preserve">1.9872</w:t>
            </w:r>
          </w:p>
        </w:tc>
        <w:tc>
          <w:tcPr/>
          <w:p>
            <w:pPr>
              <w:pStyle w:val="Compact"/>
              <w:jc w:val="left"/>
            </w:pPr>
            <w:r>
              <w:t xml:space="preserve">1</w:t>
            </w:r>
          </w:p>
        </w:tc>
        <w:tc>
          <w:tcPr/>
          <w:p>
            <w:pPr>
              <w:pStyle w:val="Compact"/>
              <w:jc w:val="left"/>
            </w:pPr>
            <w:r>
              <w:t xml:space="preserve">9.8677</w:t>
            </w:r>
          </w:p>
        </w:tc>
        <w:tc>
          <w:tcPr/>
          <w:p>
            <w:pPr>
              <w:pStyle w:val="Compact"/>
              <w:jc w:val="left"/>
            </w:pPr>
            <w:r>
              <w:t xml:space="preserve">0.45</w:t>
            </w:r>
          </w:p>
        </w:tc>
      </w:tr>
      <w:tr>
        <w:tc>
          <w:tcPr/>
          <w:p>
            <w:pPr>
              <w:pStyle w:val="Compact"/>
              <w:jc w:val="center"/>
            </w:pPr>
            <w:r>
              <w:t xml:space="preserve">Sim02-11</w:t>
            </w:r>
          </w:p>
        </w:tc>
        <w:tc>
          <w:tcPr/>
          <w:p>
            <w:pPr>
              <w:pStyle w:val="Compact"/>
              <w:jc w:val="center"/>
            </w:pPr>
            <w:r>
              <w:t xml:space="preserve">11</w:t>
            </w:r>
          </w:p>
        </w:tc>
        <w:tc>
          <w:tcPr/>
          <w:p>
            <w:pPr>
              <w:pStyle w:val="Compact"/>
              <w:jc w:val="left"/>
            </w:pPr>
            <w:r>
              <w:t xml:space="preserve">0.1273</w:t>
            </w:r>
          </w:p>
        </w:tc>
        <w:tc>
          <w:tcPr/>
          <w:p>
            <w:pPr>
              <w:pStyle w:val="Compact"/>
              <w:jc w:val="left"/>
            </w:pPr>
            <w:r>
              <w:t xml:space="preserve">34.7448</w:t>
            </w:r>
          </w:p>
        </w:tc>
        <w:tc>
          <w:tcPr/>
          <w:p>
            <w:pPr>
              <w:pStyle w:val="Compact"/>
              <w:jc w:val="left"/>
            </w:pPr>
            <w:r>
              <w:t xml:space="preserve">1.5635</w:t>
            </w:r>
          </w:p>
        </w:tc>
        <w:tc>
          <w:tcPr/>
          <w:p>
            <w:pPr>
              <w:pStyle w:val="Compact"/>
              <w:jc w:val="left"/>
            </w:pPr>
            <w:r>
              <w:t xml:space="preserve">1</w:t>
            </w:r>
          </w:p>
        </w:tc>
        <w:tc>
          <w:tcPr/>
          <w:p>
            <w:pPr>
              <w:pStyle w:val="Compact"/>
              <w:jc w:val="left"/>
            </w:pPr>
            <w:r>
              <w:t xml:space="preserve">9.7694</w:t>
            </w:r>
          </w:p>
        </w:tc>
        <w:tc>
          <w:tcPr/>
          <w:p>
            <w:pPr>
              <w:pStyle w:val="Compact"/>
              <w:jc w:val="left"/>
            </w:pPr>
            <w:r>
              <w:t xml:space="preserve">0.45</w:t>
            </w:r>
          </w:p>
        </w:tc>
      </w:tr>
      <w:tr>
        <w:tc>
          <w:tcPr/>
          <w:p>
            <w:pPr>
              <w:pStyle w:val="Compact"/>
              <w:jc w:val="center"/>
            </w:pPr>
            <w:r>
              <w:t xml:space="preserve">Sim02-12</w:t>
            </w:r>
          </w:p>
        </w:tc>
        <w:tc>
          <w:tcPr/>
          <w:p>
            <w:pPr>
              <w:pStyle w:val="Compact"/>
              <w:jc w:val="center"/>
            </w:pPr>
            <w:r>
              <w:t xml:space="preserve">12</w:t>
            </w:r>
          </w:p>
        </w:tc>
        <w:tc>
          <w:tcPr/>
          <w:p>
            <w:pPr>
              <w:pStyle w:val="Compact"/>
              <w:jc w:val="left"/>
            </w:pPr>
            <w:r>
              <w:t xml:space="preserve">0.1321</w:t>
            </w:r>
          </w:p>
        </w:tc>
        <w:tc>
          <w:tcPr/>
          <w:p>
            <w:pPr>
              <w:pStyle w:val="Compact"/>
              <w:jc w:val="left"/>
            </w:pPr>
            <w:r>
              <w:t xml:space="preserve">25.384</w:t>
            </w:r>
          </w:p>
        </w:tc>
        <w:tc>
          <w:tcPr/>
          <w:p>
            <w:pPr>
              <w:pStyle w:val="Compact"/>
              <w:jc w:val="left"/>
            </w:pPr>
            <w:r>
              <w:t xml:space="preserve">1.1423</w:t>
            </w:r>
          </w:p>
        </w:tc>
        <w:tc>
          <w:tcPr/>
          <w:p>
            <w:pPr>
              <w:pStyle w:val="Compact"/>
              <w:jc w:val="left"/>
            </w:pPr>
            <w:r>
              <w:t xml:space="preserve">1</w:t>
            </w:r>
          </w:p>
        </w:tc>
        <w:tc>
          <w:tcPr/>
          <w:p>
            <w:pPr>
              <w:pStyle w:val="Compact"/>
              <w:jc w:val="left"/>
            </w:pPr>
            <w:r>
              <w:t xml:space="preserve">10.5134</w:t>
            </w:r>
          </w:p>
        </w:tc>
        <w:tc>
          <w:tcPr/>
          <w:p>
            <w:pPr>
              <w:pStyle w:val="Compact"/>
              <w:jc w:val="left"/>
            </w:pPr>
            <w:r>
              <w:t xml:space="preserve">0.45</w:t>
            </w:r>
          </w:p>
        </w:tc>
      </w:tr>
      <w:tr>
        <w:tc>
          <w:tcPr/>
          <w:p>
            <w:pPr>
              <w:pStyle w:val="Compact"/>
              <w:jc w:val="center"/>
            </w:pPr>
            <w:r>
              <w:t xml:space="preserve">Sim02-13</w:t>
            </w:r>
          </w:p>
        </w:tc>
        <w:tc>
          <w:tcPr/>
          <w:p>
            <w:pPr>
              <w:pStyle w:val="Compact"/>
              <w:jc w:val="center"/>
            </w:pPr>
            <w:r>
              <w:t xml:space="preserve">13</w:t>
            </w:r>
          </w:p>
        </w:tc>
        <w:tc>
          <w:tcPr/>
          <w:p>
            <w:pPr>
              <w:pStyle w:val="Compact"/>
              <w:jc w:val="left"/>
            </w:pPr>
            <w:r>
              <w:t xml:space="preserve">0.1371</w:t>
            </w:r>
          </w:p>
        </w:tc>
        <w:tc>
          <w:tcPr/>
          <w:p>
            <w:pPr>
              <w:pStyle w:val="Compact"/>
              <w:jc w:val="left"/>
            </w:pPr>
            <w:r>
              <w:t xml:space="preserve">24.0007</w:t>
            </w:r>
          </w:p>
        </w:tc>
        <w:tc>
          <w:tcPr/>
          <w:p>
            <w:pPr>
              <w:pStyle w:val="Compact"/>
              <w:jc w:val="left"/>
            </w:pPr>
            <w:r>
              <w:t xml:space="preserve">1.08</w:t>
            </w:r>
          </w:p>
        </w:tc>
        <w:tc>
          <w:tcPr/>
          <w:p>
            <w:pPr>
              <w:pStyle w:val="Compact"/>
              <w:jc w:val="left"/>
            </w:pPr>
            <w:r>
              <w:t xml:space="preserve">1</w:t>
            </w:r>
          </w:p>
        </w:tc>
        <w:tc>
          <w:tcPr/>
          <w:p>
            <w:pPr>
              <w:pStyle w:val="Compact"/>
              <w:jc w:val="left"/>
            </w:pPr>
            <w:r>
              <w:t xml:space="preserve">10.4589</w:t>
            </w:r>
          </w:p>
        </w:tc>
        <w:tc>
          <w:tcPr/>
          <w:p>
            <w:pPr>
              <w:pStyle w:val="Compact"/>
              <w:jc w:val="left"/>
            </w:pPr>
            <w:r>
              <w:t xml:space="preserve">0.45</w:t>
            </w:r>
          </w:p>
        </w:tc>
      </w:tr>
      <w:tr>
        <w:tc>
          <w:tcPr/>
          <w:p>
            <w:pPr>
              <w:pStyle w:val="Compact"/>
              <w:jc w:val="center"/>
            </w:pPr>
            <w:r>
              <w:t xml:space="preserve">Sim02-14</w:t>
            </w:r>
          </w:p>
        </w:tc>
        <w:tc>
          <w:tcPr/>
          <w:p>
            <w:pPr>
              <w:pStyle w:val="Compact"/>
              <w:jc w:val="center"/>
            </w:pPr>
            <w:r>
              <w:t xml:space="preserve">14</w:t>
            </w:r>
          </w:p>
        </w:tc>
        <w:tc>
          <w:tcPr/>
          <w:p>
            <w:pPr>
              <w:pStyle w:val="Compact"/>
              <w:jc w:val="left"/>
            </w:pPr>
            <w:r>
              <w:t xml:space="preserve">0.1422</w:t>
            </w:r>
          </w:p>
        </w:tc>
        <w:tc>
          <w:tcPr/>
          <w:p>
            <w:pPr>
              <w:pStyle w:val="Compact"/>
              <w:jc w:val="left"/>
            </w:pPr>
            <w:r>
              <w:t xml:space="preserve">21.3643</w:t>
            </w:r>
          </w:p>
        </w:tc>
        <w:tc>
          <w:tcPr/>
          <w:p>
            <w:pPr>
              <w:pStyle w:val="Compact"/>
              <w:jc w:val="left"/>
            </w:pPr>
            <w:r>
              <w:t xml:space="preserve">1</w:t>
            </w:r>
          </w:p>
        </w:tc>
        <w:tc>
          <w:tcPr/>
          <w:p>
            <w:pPr>
              <w:pStyle w:val="Compact"/>
              <w:jc w:val="left"/>
            </w:pPr>
            <w:r>
              <w:t xml:space="preserve">1</w:t>
            </w:r>
          </w:p>
        </w:tc>
        <w:tc>
          <w:tcPr/>
          <w:p>
            <w:pPr>
              <w:pStyle w:val="Compact"/>
              <w:jc w:val="left"/>
            </w:pPr>
            <w:r>
              <w:t xml:space="preserve">9.9504</w:t>
            </w:r>
          </w:p>
        </w:tc>
        <w:tc>
          <w:tcPr/>
          <w:p>
            <w:pPr>
              <w:pStyle w:val="Compact"/>
              <w:jc w:val="left"/>
            </w:pPr>
            <w:r>
              <w:t xml:space="preserve">0.45</w:t>
            </w:r>
          </w:p>
        </w:tc>
      </w:tr>
      <w:tr>
        <w:tc>
          <w:tcPr/>
          <w:p>
            <w:pPr>
              <w:pStyle w:val="Compact"/>
              <w:jc w:val="center"/>
            </w:pPr>
            <w:r>
              <w:t xml:space="preserve">Sim02-15</w:t>
            </w:r>
          </w:p>
        </w:tc>
        <w:tc>
          <w:tcPr/>
          <w:p>
            <w:pPr>
              <w:pStyle w:val="Compact"/>
              <w:jc w:val="center"/>
            </w:pPr>
            <w:r>
              <w:t xml:space="preserve">15</w:t>
            </w:r>
          </w:p>
        </w:tc>
        <w:tc>
          <w:tcPr/>
          <w:p>
            <w:pPr>
              <w:pStyle w:val="Compact"/>
              <w:jc w:val="left"/>
            </w:pPr>
            <w:r>
              <w:t xml:space="preserve">0.1474</w:t>
            </w:r>
          </w:p>
        </w:tc>
        <w:tc>
          <w:tcPr/>
          <w:p>
            <w:pPr>
              <w:pStyle w:val="Compact"/>
              <w:jc w:val="left"/>
            </w:pPr>
            <w:r>
              <w:t xml:space="preserve">17.7932</w:t>
            </w:r>
          </w:p>
        </w:tc>
        <w:tc>
          <w:tcPr/>
          <w:p>
            <w:pPr>
              <w:pStyle w:val="Compact"/>
              <w:jc w:val="left"/>
            </w:pPr>
            <w:r>
              <w:t xml:space="preserve">1</w:t>
            </w:r>
          </w:p>
        </w:tc>
        <w:tc>
          <w:tcPr/>
          <w:p>
            <w:pPr>
              <w:pStyle w:val="Compact"/>
              <w:jc w:val="left"/>
            </w:pPr>
            <w:r>
              <w:t xml:space="preserve">1</w:t>
            </w:r>
          </w:p>
        </w:tc>
        <w:tc>
          <w:tcPr/>
          <w:p>
            <w:pPr>
              <w:pStyle w:val="Compact"/>
              <w:jc w:val="left"/>
            </w:pPr>
            <w:r>
              <w:t xml:space="preserve">10.5135</w:t>
            </w:r>
          </w:p>
        </w:tc>
        <w:tc>
          <w:tcPr/>
          <w:p>
            <w:pPr>
              <w:pStyle w:val="Compact"/>
              <w:jc w:val="left"/>
            </w:pPr>
            <w:r>
              <w:t xml:space="preserve">0.45</w:t>
            </w:r>
          </w:p>
        </w:tc>
      </w:tr>
      <w:tr>
        <w:tc>
          <w:tcPr/>
          <w:p>
            <w:pPr>
              <w:pStyle w:val="Compact"/>
              <w:jc w:val="center"/>
            </w:pPr>
            <w:r>
              <w:t xml:space="preserve">Sim02-16</w:t>
            </w:r>
          </w:p>
        </w:tc>
        <w:tc>
          <w:tcPr/>
          <w:p>
            <w:pPr>
              <w:pStyle w:val="Compact"/>
              <w:jc w:val="center"/>
            </w:pPr>
            <w:r>
              <w:t xml:space="preserve">16</w:t>
            </w:r>
          </w:p>
        </w:tc>
        <w:tc>
          <w:tcPr/>
          <w:p>
            <w:pPr>
              <w:pStyle w:val="Compact"/>
              <w:jc w:val="left"/>
            </w:pPr>
            <w:r>
              <w:t xml:space="preserve">0.1526</w:t>
            </w:r>
          </w:p>
        </w:tc>
        <w:tc>
          <w:tcPr/>
          <w:p>
            <w:pPr>
              <w:pStyle w:val="Compact"/>
              <w:jc w:val="left"/>
            </w:pPr>
            <w:r>
              <w:t xml:space="preserve">15.0416</w:t>
            </w:r>
          </w:p>
        </w:tc>
        <w:tc>
          <w:tcPr/>
          <w:p>
            <w:pPr>
              <w:pStyle w:val="Compact"/>
              <w:jc w:val="left"/>
            </w:pPr>
            <w:r>
              <w:t xml:space="preserve">1</w:t>
            </w:r>
          </w:p>
        </w:tc>
        <w:tc>
          <w:tcPr/>
          <w:p>
            <w:pPr>
              <w:pStyle w:val="Compact"/>
              <w:jc w:val="left"/>
            </w:pPr>
            <w:r>
              <w:t xml:space="preserve">1</w:t>
            </w:r>
          </w:p>
        </w:tc>
        <w:tc>
          <w:tcPr/>
          <w:p>
            <w:pPr>
              <w:pStyle w:val="Compact"/>
              <w:jc w:val="left"/>
            </w:pPr>
            <w:r>
              <w:t xml:space="preserve">10.3362</w:t>
            </w:r>
          </w:p>
        </w:tc>
        <w:tc>
          <w:tcPr/>
          <w:p>
            <w:pPr>
              <w:pStyle w:val="Compact"/>
              <w:jc w:val="left"/>
            </w:pPr>
            <w:r>
              <w:t xml:space="preserve">0.45</w:t>
            </w:r>
          </w:p>
        </w:tc>
      </w:tr>
      <w:tr>
        <w:tc>
          <w:tcPr/>
          <w:p>
            <w:pPr>
              <w:pStyle w:val="Compact"/>
              <w:jc w:val="center"/>
            </w:pPr>
            <w:r>
              <w:t xml:space="preserve">Sim02-17</w:t>
            </w:r>
          </w:p>
        </w:tc>
        <w:tc>
          <w:tcPr/>
          <w:p>
            <w:pPr>
              <w:pStyle w:val="Compact"/>
              <w:jc w:val="center"/>
            </w:pPr>
            <w:r>
              <w:t xml:space="preserve">17</w:t>
            </w:r>
          </w:p>
        </w:tc>
        <w:tc>
          <w:tcPr/>
          <w:p>
            <w:pPr>
              <w:pStyle w:val="Compact"/>
              <w:jc w:val="left"/>
            </w:pPr>
            <w:r>
              <w:t xml:space="preserve">0.1578</w:t>
            </w:r>
          </w:p>
        </w:tc>
        <w:tc>
          <w:tcPr/>
          <w:p>
            <w:pPr>
              <w:pStyle w:val="Compact"/>
              <w:jc w:val="left"/>
            </w:pPr>
            <w:r>
              <w:t xml:space="preserve">14.2937</w:t>
            </w:r>
          </w:p>
        </w:tc>
        <w:tc>
          <w:tcPr/>
          <w:p>
            <w:pPr>
              <w:pStyle w:val="Compact"/>
              <w:jc w:val="left"/>
            </w:pPr>
            <w:r>
              <w:t xml:space="preserve">1</w:t>
            </w:r>
          </w:p>
        </w:tc>
        <w:tc>
          <w:tcPr/>
          <w:p>
            <w:pPr>
              <w:pStyle w:val="Compact"/>
              <w:jc w:val="left"/>
            </w:pPr>
            <w:r>
              <w:t xml:space="preserve">1</w:t>
            </w:r>
          </w:p>
        </w:tc>
        <w:tc>
          <w:tcPr/>
          <w:p>
            <w:pPr>
              <w:pStyle w:val="Compact"/>
              <w:jc w:val="left"/>
            </w:pPr>
            <w:r>
              <w:t xml:space="preserve">10.5131</w:t>
            </w:r>
          </w:p>
        </w:tc>
        <w:tc>
          <w:tcPr/>
          <w:p>
            <w:pPr>
              <w:pStyle w:val="Compact"/>
              <w:jc w:val="left"/>
            </w:pPr>
            <w:r>
              <w:t xml:space="preserve">0.45</w:t>
            </w:r>
          </w:p>
        </w:tc>
      </w:tr>
      <w:tr>
        <w:tc>
          <w:tcPr/>
          <w:p>
            <w:pPr>
              <w:pStyle w:val="Compact"/>
              <w:jc w:val="center"/>
            </w:pPr>
            <w:r>
              <w:t xml:space="preserve">Sim02-18</w:t>
            </w:r>
          </w:p>
        </w:tc>
        <w:tc>
          <w:tcPr/>
          <w:p>
            <w:pPr>
              <w:pStyle w:val="Compact"/>
              <w:jc w:val="center"/>
            </w:pPr>
            <w:r>
              <w:t xml:space="preserve">18</w:t>
            </w:r>
          </w:p>
        </w:tc>
        <w:tc>
          <w:tcPr/>
          <w:p>
            <w:pPr>
              <w:pStyle w:val="Compact"/>
              <w:jc w:val="left"/>
            </w:pPr>
            <w:r>
              <w:t xml:space="preserve">0.1629</w:t>
            </w:r>
          </w:p>
        </w:tc>
        <w:tc>
          <w:tcPr/>
          <w:p>
            <w:pPr>
              <w:pStyle w:val="Compact"/>
              <w:jc w:val="left"/>
            </w:pPr>
            <w:r>
              <w:t xml:space="preserve">12.3844</w:t>
            </w:r>
          </w:p>
        </w:tc>
        <w:tc>
          <w:tcPr/>
          <w:p>
            <w:pPr>
              <w:pStyle w:val="Compact"/>
              <w:jc w:val="left"/>
            </w:pPr>
            <w:r>
              <w:t xml:space="preserve">1</w:t>
            </w:r>
          </w:p>
        </w:tc>
        <w:tc>
          <w:tcPr/>
          <w:p>
            <w:pPr>
              <w:pStyle w:val="Compact"/>
              <w:jc w:val="left"/>
            </w:pPr>
            <w:r>
              <w:t xml:space="preserve">1</w:t>
            </w:r>
          </w:p>
        </w:tc>
        <w:tc>
          <w:tcPr/>
          <w:p>
            <w:pPr>
              <w:pStyle w:val="Compact"/>
              <w:jc w:val="left"/>
            </w:pPr>
            <w:r>
              <w:t xml:space="preserve">10.368</w:t>
            </w:r>
          </w:p>
        </w:tc>
        <w:tc>
          <w:tcPr/>
          <w:p>
            <w:pPr>
              <w:pStyle w:val="Compact"/>
              <w:jc w:val="left"/>
            </w:pPr>
            <w:r>
              <w:t xml:space="preserve">0.45</w:t>
            </w:r>
          </w:p>
        </w:tc>
      </w:tr>
      <w:tr>
        <w:tc>
          <w:tcPr/>
          <w:p>
            <w:pPr>
              <w:pStyle w:val="Compact"/>
              <w:jc w:val="center"/>
            </w:pPr>
            <w:r>
              <w:t xml:space="preserve">Sim02-19</w:t>
            </w:r>
          </w:p>
        </w:tc>
        <w:tc>
          <w:tcPr/>
          <w:p>
            <w:pPr>
              <w:pStyle w:val="Compact"/>
              <w:jc w:val="center"/>
            </w:pPr>
            <w:r>
              <w:t xml:space="preserve">19</w:t>
            </w:r>
          </w:p>
        </w:tc>
        <w:tc>
          <w:tcPr/>
          <w:p>
            <w:pPr>
              <w:pStyle w:val="Compact"/>
              <w:jc w:val="left"/>
            </w:pPr>
            <w:r>
              <w:t xml:space="preserve">0.1679</w:t>
            </w:r>
          </w:p>
        </w:tc>
        <w:tc>
          <w:tcPr/>
          <w:p>
            <w:pPr>
              <w:pStyle w:val="Compact"/>
              <w:jc w:val="left"/>
            </w:pPr>
            <w:r>
              <w:t xml:space="preserve">12.6023</w:t>
            </w:r>
          </w:p>
        </w:tc>
        <w:tc>
          <w:tcPr/>
          <w:p>
            <w:pPr>
              <w:pStyle w:val="Compact"/>
              <w:jc w:val="left"/>
            </w:pPr>
            <w:r>
              <w:t xml:space="preserve">1</w:t>
            </w:r>
          </w:p>
        </w:tc>
        <w:tc>
          <w:tcPr/>
          <w:p>
            <w:pPr>
              <w:pStyle w:val="Compact"/>
              <w:jc w:val="left"/>
            </w:pPr>
            <w:r>
              <w:t xml:space="preserve">1</w:t>
            </w:r>
          </w:p>
        </w:tc>
        <w:tc>
          <w:tcPr/>
          <w:p>
            <w:pPr>
              <w:pStyle w:val="Compact"/>
              <w:jc w:val="left"/>
            </w:pPr>
            <w:r>
              <w:t xml:space="preserve">10.5297</w:t>
            </w:r>
          </w:p>
        </w:tc>
        <w:tc>
          <w:tcPr/>
          <w:p>
            <w:pPr>
              <w:pStyle w:val="Compact"/>
              <w:jc w:val="left"/>
            </w:pPr>
            <w:r>
              <w:t xml:space="preserve">0.45</w:t>
            </w:r>
          </w:p>
        </w:tc>
      </w:tr>
      <w:tr>
        <w:tc>
          <w:tcPr/>
          <w:p>
            <w:pPr>
              <w:pStyle w:val="Compact"/>
              <w:jc w:val="center"/>
            </w:pPr>
            <w:r>
              <w:t xml:space="preserve">Sim02-20</w:t>
            </w:r>
          </w:p>
        </w:tc>
        <w:tc>
          <w:tcPr/>
          <w:p>
            <w:pPr>
              <w:pStyle w:val="Compact"/>
              <w:jc w:val="center"/>
            </w:pPr>
            <w:r>
              <w:t xml:space="preserve">20</w:t>
            </w:r>
          </w:p>
        </w:tc>
        <w:tc>
          <w:tcPr/>
          <w:p>
            <w:pPr>
              <w:pStyle w:val="Compact"/>
              <w:jc w:val="left"/>
            </w:pPr>
            <w:r>
              <w:t xml:space="preserve">0.1727</w:t>
            </w:r>
          </w:p>
        </w:tc>
        <w:tc>
          <w:tcPr/>
          <w:p>
            <w:pPr>
              <w:pStyle w:val="Compact"/>
              <w:jc w:val="left"/>
            </w:pPr>
            <w:r>
              <w:t xml:space="preserve">11.9329</w:t>
            </w:r>
          </w:p>
        </w:tc>
        <w:tc>
          <w:tcPr/>
          <w:p>
            <w:pPr>
              <w:pStyle w:val="Compact"/>
              <w:jc w:val="left"/>
            </w:pPr>
            <w:r>
              <w:t xml:space="preserve">1</w:t>
            </w:r>
          </w:p>
        </w:tc>
        <w:tc>
          <w:tcPr/>
          <w:p>
            <w:pPr>
              <w:pStyle w:val="Compact"/>
              <w:jc w:val="left"/>
            </w:pPr>
            <w:r>
              <w:t xml:space="preserve">1</w:t>
            </w:r>
          </w:p>
        </w:tc>
        <w:tc>
          <w:tcPr/>
          <w:p>
            <w:pPr>
              <w:pStyle w:val="Compact"/>
              <w:jc w:val="left"/>
            </w:pPr>
            <w:r>
              <w:t xml:space="preserve">10.0924</w:t>
            </w:r>
          </w:p>
        </w:tc>
        <w:tc>
          <w:tcPr/>
          <w:p>
            <w:pPr>
              <w:pStyle w:val="Compact"/>
              <w:jc w:val="left"/>
            </w:pPr>
            <w:r>
              <w:t xml:space="preserve">0.45</w:t>
            </w:r>
          </w:p>
        </w:tc>
      </w:tr>
      <w:tr>
        <w:tc>
          <w:tcPr/>
          <w:p>
            <w:pPr>
              <w:pStyle w:val="Compact"/>
              <w:jc w:val="center"/>
            </w:pPr>
            <w:r>
              <w:t xml:space="preserve">Sim02-21</w:t>
            </w:r>
          </w:p>
        </w:tc>
        <w:tc>
          <w:tcPr/>
          <w:p>
            <w:pPr>
              <w:pStyle w:val="Compact"/>
              <w:jc w:val="center"/>
            </w:pPr>
            <w:r>
              <w:t xml:space="preserve">21</w:t>
            </w:r>
          </w:p>
        </w:tc>
        <w:tc>
          <w:tcPr/>
          <w:p>
            <w:pPr>
              <w:pStyle w:val="Compact"/>
              <w:jc w:val="left"/>
            </w:pPr>
            <w:r>
              <w:t xml:space="preserve">0.1772</w:t>
            </w:r>
          </w:p>
        </w:tc>
        <w:tc>
          <w:tcPr/>
          <w:p>
            <w:pPr>
              <w:pStyle w:val="Compact"/>
              <w:jc w:val="left"/>
            </w:pPr>
            <w:r>
              <w:t xml:space="preserve">9.301</w:t>
            </w:r>
          </w:p>
        </w:tc>
        <w:tc>
          <w:tcPr/>
          <w:p>
            <w:pPr>
              <w:pStyle w:val="Compact"/>
              <w:jc w:val="left"/>
            </w:pPr>
            <w:r>
              <w:t xml:space="preserve">1</w:t>
            </w:r>
          </w:p>
        </w:tc>
        <w:tc>
          <w:tcPr/>
          <w:p>
            <w:pPr>
              <w:pStyle w:val="Compact"/>
              <w:jc w:val="left"/>
            </w:pPr>
            <w:r>
              <w:t xml:space="preserve">1</w:t>
            </w:r>
          </w:p>
        </w:tc>
        <w:tc>
          <w:tcPr/>
          <w:p>
            <w:pPr>
              <w:pStyle w:val="Compact"/>
              <w:jc w:val="left"/>
            </w:pPr>
            <w:r>
              <w:t xml:space="preserve">10.118</w:t>
            </w:r>
          </w:p>
        </w:tc>
        <w:tc>
          <w:tcPr/>
          <w:p>
            <w:pPr>
              <w:pStyle w:val="Compact"/>
              <w:jc w:val="left"/>
            </w:pPr>
            <w:r>
              <w:t xml:space="preserve">0.45</w:t>
            </w:r>
          </w:p>
        </w:tc>
      </w:tr>
      <w:tr>
        <w:tc>
          <w:tcPr/>
          <w:p>
            <w:pPr>
              <w:pStyle w:val="Compact"/>
              <w:jc w:val="center"/>
            </w:pPr>
            <w:r>
              <w:t xml:space="preserve">Sim02-22</w:t>
            </w:r>
          </w:p>
        </w:tc>
        <w:tc>
          <w:tcPr/>
          <w:p>
            <w:pPr>
              <w:pStyle w:val="Compact"/>
              <w:jc w:val="center"/>
            </w:pPr>
            <w:r>
              <w:t xml:space="preserve">22</w:t>
            </w:r>
          </w:p>
        </w:tc>
        <w:tc>
          <w:tcPr/>
          <w:p>
            <w:pPr>
              <w:pStyle w:val="Compact"/>
              <w:jc w:val="left"/>
            </w:pPr>
            <w:r>
              <w:t xml:space="preserve">0.1815</w:t>
            </w:r>
          </w:p>
        </w:tc>
        <w:tc>
          <w:tcPr/>
          <w:p>
            <w:pPr>
              <w:pStyle w:val="Compact"/>
              <w:jc w:val="left"/>
            </w:pPr>
            <w:r>
              <w:t xml:space="preserve">10.7777</w:t>
            </w:r>
          </w:p>
        </w:tc>
        <w:tc>
          <w:tcPr/>
          <w:p>
            <w:pPr>
              <w:pStyle w:val="Compact"/>
              <w:jc w:val="left"/>
            </w:pPr>
            <w:r>
              <w:t xml:space="preserve">1</w:t>
            </w:r>
          </w:p>
        </w:tc>
        <w:tc>
          <w:tcPr/>
          <w:p>
            <w:pPr>
              <w:pStyle w:val="Compact"/>
              <w:jc w:val="left"/>
            </w:pPr>
            <w:r>
              <w:t xml:space="preserve">1</w:t>
            </w:r>
          </w:p>
        </w:tc>
        <w:tc>
          <w:tcPr/>
          <w:p>
            <w:pPr>
              <w:pStyle w:val="Compact"/>
              <w:jc w:val="left"/>
            </w:pPr>
            <w:r>
              <w:t xml:space="preserve">10.249</w:t>
            </w:r>
          </w:p>
        </w:tc>
        <w:tc>
          <w:tcPr/>
          <w:p>
            <w:pPr>
              <w:pStyle w:val="Compact"/>
              <w:jc w:val="left"/>
            </w:pPr>
            <w:r>
              <w:t xml:space="preserve">0.45</w:t>
            </w:r>
          </w:p>
        </w:tc>
      </w:tr>
      <w:tr>
        <w:tc>
          <w:tcPr/>
          <w:p>
            <w:pPr>
              <w:pStyle w:val="Compact"/>
              <w:jc w:val="center"/>
            </w:pPr>
            <w:r>
              <w:t xml:space="preserve">Sim02-23</w:t>
            </w:r>
          </w:p>
        </w:tc>
        <w:tc>
          <w:tcPr/>
          <w:p>
            <w:pPr>
              <w:pStyle w:val="Compact"/>
              <w:jc w:val="center"/>
            </w:pPr>
            <w:r>
              <w:t xml:space="preserve">23</w:t>
            </w:r>
          </w:p>
        </w:tc>
        <w:tc>
          <w:tcPr/>
          <w:p>
            <w:pPr>
              <w:pStyle w:val="Compact"/>
              <w:jc w:val="left"/>
            </w:pPr>
            <w:r>
              <w:t xml:space="preserve">0.1853</w:t>
            </w:r>
          </w:p>
        </w:tc>
        <w:tc>
          <w:tcPr/>
          <w:p>
            <w:pPr>
              <w:pStyle w:val="Compact"/>
              <w:jc w:val="left"/>
            </w:pPr>
            <w:r>
              <w:t xml:space="preserve">12.9491</w:t>
            </w:r>
          </w:p>
        </w:tc>
        <w:tc>
          <w:tcPr/>
          <w:p>
            <w:pPr>
              <w:pStyle w:val="Compact"/>
              <w:jc w:val="left"/>
            </w:pPr>
            <w:r>
              <w:t xml:space="preserve">1</w:t>
            </w:r>
          </w:p>
        </w:tc>
        <w:tc>
          <w:tcPr/>
          <w:p>
            <w:pPr>
              <w:pStyle w:val="Compact"/>
              <w:jc w:val="left"/>
            </w:pPr>
            <w:r>
              <w:t xml:space="preserve">1</w:t>
            </w:r>
          </w:p>
        </w:tc>
        <w:tc>
          <w:tcPr/>
          <w:p>
            <w:pPr>
              <w:pStyle w:val="Compact"/>
              <w:jc w:val="left"/>
            </w:pPr>
            <w:r>
              <w:t xml:space="preserve">10.134</w:t>
            </w:r>
          </w:p>
        </w:tc>
        <w:tc>
          <w:tcPr/>
          <w:p>
            <w:pPr>
              <w:pStyle w:val="Compact"/>
              <w:jc w:val="left"/>
            </w:pPr>
            <w:r>
              <w:t xml:space="preserve">0.45</w:t>
            </w:r>
          </w:p>
        </w:tc>
      </w:tr>
      <w:tr>
        <w:tc>
          <w:tcPr/>
          <w:p>
            <w:pPr>
              <w:pStyle w:val="Compact"/>
              <w:jc w:val="center"/>
            </w:pPr>
            <w:r>
              <w:t xml:space="preserve">Sim02-24</w:t>
            </w:r>
          </w:p>
        </w:tc>
        <w:tc>
          <w:tcPr/>
          <w:p>
            <w:pPr>
              <w:pStyle w:val="Compact"/>
              <w:jc w:val="center"/>
            </w:pPr>
            <w:r>
              <w:t xml:space="preserve">24</w:t>
            </w:r>
          </w:p>
        </w:tc>
        <w:tc>
          <w:tcPr/>
          <w:p>
            <w:pPr>
              <w:pStyle w:val="Compact"/>
              <w:jc w:val="left"/>
            </w:pPr>
            <w:r>
              <w:t xml:space="preserve">0.1888</w:t>
            </w:r>
          </w:p>
        </w:tc>
        <w:tc>
          <w:tcPr/>
          <w:p>
            <w:pPr>
              <w:pStyle w:val="Compact"/>
              <w:jc w:val="left"/>
            </w:pPr>
            <w:r>
              <w:t xml:space="preserve">10.6571</w:t>
            </w:r>
          </w:p>
        </w:tc>
        <w:tc>
          <w:tcPr/>
          <w:p>
            <w:pPr>
              <w:pStyle w:val="Compact"/>
              <w:jc w:val="left"/>
            </w:pPr>
            <w:r>
              <w:t xml:space="preserve">1</w:t>
            </w:r>
          </w:p>
        </w:tc>
        <w:tc>
          <w:tcPr/>
          <w:p>
            <w:pPr>
              <w:pStyle w:val="Compact"/>
              <w:jc w:val="left"/>
            </w:pPr>
            <w:r>
              <w:t xml:space="preserve">1</w:t>
            </w:r>
          </w:p>
        </w:tc>
        <w:tc>
          <w:tcPr/>
          <w:p>
            <w:pPr>
              <w:pStyle w:val="Compact"/>
              <w:jc w:val="left"/>
            </w:pPr>
            <w:r>
              <w:t xml:space="preserve">10.1151</w:t>
            </w:r>
          </w:p>
        </w:tc>
        <w:tc>
          <w:tcPr/>
          <w:p>
            <w:pPr>
              <w:pStyle w:val="Compact"/>
              <w:jc w:val="left"/>
            </w:pPr>
            <w:r>
              <w:t xml:space="preserve">0.45</w:t>
            </w:r>
          </w:p>
        </w:tc>
      </w:tr>
      <w:tr>
        <w:tc>
          <w:tcPr/>
          <w:p>
            <w:pPr>
              <w:pStyle w:val="Compact"/>
              <w:jc w:val="center"/>
            </w:pPr>
            <w:r>
              <w:t xml:space="preserve">Sim02-25</w:t>
            </w:r>
          </w:p>
        </w:tc>
        <w:tc>
          <w:tcPr/>
          <w:p>
            <w:pPr>
              <w:pStyle w:val="Compact"/>
              <w:jc w:val="center"/>
            </w:pPr>
            <w:r>
              <w:t xml:space="preserve">25</w:t>
            </w:r>
          </w:p>
        </w:tc>
        <w:tc>
          <w:tcPr/>
          <w:p>
            <w:pPr>
              <w:pStyle w:val="Compact"/>
              <w:jc w:val="left"/>
            </w:pPr>
            <w:r>
              <w:t xml:space="preserve">0.1919</w:t>
            </w:r>
          </w:p>
        </w:tc>
        <w:tc>
          <w:tcPr/>
          <w:p>
            <w:pPr>
              <w:pStyle w:val="Compact"/>
              <w:jc w:val="left"/>
            </w:pPr>
            <w:r>
              <w:t xml:space="preserve">9.6297</w:t>
            </w:r>
          </w:p>
        </w:tc>
        <w:tc>
          <w:tcPr/>
          <w:p>
            <w:pPr>
              <w:pStyle w:val="Compact"/>
              <w:jc w:val="left"/>
            </w:pPr>
            <w:r>
              <w:t xml:space="preserve">1</w:t>
            </w:r>
          </w:p>
        </w:tc>
        <w:tc>
          <w:tcPr/>
          <w:p>
            <w:pPr>
              <w:pStyle w:val="Compact"/>
              <w:jc w:val="left"/>
            </w:pPr>
            <w:r>
              <w:t xml:space="preserve">1</w:t>
            </w:r>
          </w:p>
        </w:tc>
        <w:tc>
          <w:tcPr/>
          <w:p>
            <w:pPr>
              <w:pStyle w:val="Compact"/>
              <w:jc w:val="left"/>
            </w:pPr>
            <w:r>
              <w:t xml:space="preserve">9.6608</w:t>
            </w:r>
          </w:p>
        </w:tc>
        <w:tc>
          <w:tcPr/>
          <w:p>
            <w:pPr>
              <w:pStyle w:val="Compact"/>
              <w:jc w:val="left"/>
            </w:pPr>
            <w:r>
              <w:t xml:space="preserve">0.45</w:t>
            </w:r>
          </w:p>
        </w:tc>
      </w:tr>
      <w:tr>
        <w:tc>
          <w:tcPr/>
          <w:p>
            <w:pPr>
              <w:pStyle w:val="Compact"/>
              <w:jc w:val="center"/>
            </w:pPr>
            <w:r>
              <w:t xml:space="preserve">Sim02-26</w:t>
            </w:r>
          </w:p>
        </w:tc>
        <w:tc>
          <w:tcPr/>
          <w:p>
            <w:pPr>
              <w:pStyle w:val="Compact"/>
              <w:jc w:val="center"/>
            </w:pPr>
            <w:r>
              <w:t xml:space="preserve">26</w:t>
            </w:r>
          </w:p>
        </w:tc>
        <w:tc>
          <w:tcPr/>
          <w:p>
            <w:pPr>
              <w:pStyle w:val="Compact"/>
              <w:jc w:val="left"/>
            </w:pPr>
            <w:r>
              <w:t xml:space="preserve">0.1945</w:t>
            </w:r>
          </w:p>
        </w:tc>
        <w:tc>
          <w:tcPr/>
          <w:p>
            <w:pPr>
              <w:pStyle w:val="Compact"/>
              <w:jc w:val="left"/>
            </w:pPr>
            <w:r>
              <w:t xml:space="preserve">8.4331</w:t>
            </w:r>
          </w:p>
        </w:tc>
        <w:tc>
          <w:tcPr/>
          <w:p>
            <w:pPr>
              <w:pStyle w:val="Compact"/>
              <w:jc w:val="left"/>
            </w:pPr>
            <w:r>
              <w:t xml:space="preserve">1</w:t>
            </w:r>
          </w:p>
        </w:tc>
        <w:tc>
          <w:tcPr/>
          <w:p>
            <w:pPr>
              <w:pStyle w:val="Compact"/>
              <w:jc w:val="left"/>
            </w:pPr>
            <w:r>
              <w:t xml:space="preserve">1</w:t>
            </w:r>
          </w:p>
        </w:tc>
        <w:tc>
          <w:tcPr/>
          <w:p>
            <w:pPr>
              <w:pStyle w:val="Compact"/>
              <w:jc w:val="left"/>
            </w:pPr>
            <w:r>
              <w:t xml:space="preserve">8.7821</w:t>
            </w:r>
          </w:p>
        </w:tc>
        <w:tc>
          <w:tcPr/>
          <w:p>
            <w:pPr>
              <w:pStyle w:val="Compact"/>
              <w:jc w:val="left"/>
            </w:pPr>
            <w:r>
              <w:t xml:space="preserve">0.45</w:t>
            </w:r>
          </w:p>
        </w:tc>
      </w:tr>
      <w:tr>
        <w:tc>
          <w:tcPr/>
          <w:p>
            <w:pPr>
              <w:pStyle w:val="Compact"/>
              <w:jc w:val="center"/>
            </w:pPr>
            <w:r>
              <w:t xml:space="preserve">Sim02-27</w:t>
            </w:r>
          </w:p>
        </w:tc>
        <w:tc>
          <w:tcPr/>
          <w:p>
            <w:pPr>
              <w:pStyle w:val="Compact"/>
              <w:jc w:val="center"/>
            </w:pPr>
            <w:r>
              <w:t xml:space="preserve">27</w:t>
            </w:r>
          </w:p>
        </w:tc>
        <w:tc>
          <w:tcPr/>
          <w:p>
            <w:pPr>
              <w:pStyle w:val="Compact"/>
              <w:jc w:val="left"/>
            </w:pPr>
            <w:r>
              <w:t xml:space="preserve">0.1967</w:t>
            </w:r>
          </w:p>
        </w:tc>
        <w:tc>
          <w:tcPr/>
          <w:p>
            <w:pPr>
              <w:pStyle w:val="Compact"/>
              <w:jc w:val="left"/>
            </w:pPr>
            <w:r>
              <w:t xml:space="preserve">10.4921</w:t>
            </w:r>
          </w:p>
        </w:tc>
        <w:tc>
          <w:tcPr/>
          <w:p>
            <w:pPr>
              <w:pStyle w:val="Compact"/>
              <w:jc w:val="left"/>
            </w:pPr>
            <w:r>
              <w:t xml:space="preserve">1</w:t>
            </w:r>
          </w:p>
        </w:tc>
        <w:tc>
          <w:tcPr/>
          <w:p>
            <w:pPr>
              <w:pStyle w:val="Compact"/>
              <w:jc w:val="left"/>
            </w:pPr>
            <w:r>
              <w:t xml:space="preserve">1</w:t>
            </w:r>
          </w:p>
        </w:tc>
        <w:tc>
          <w:tcPr/>
          <w:p>
            <w:pPr>
              <w:pStyle w:val="Compact"/>
              <w:jc w:val="left"/>
            </w:pPr>
            <w:r>
              <w:t xml:space="preserve">9.8995</w:t>
            </w:r>
          </w:p>
        </w:tc>
        <w:tc>
          <w:tcPr/>
          <w:p>
            <w:pPr>
              <w:pStyle w:val="Compact"/>
              <w:jc w:val="left"/>
            </w:pPr>
            <w:r>
              <w:t xml:space="preserve">0.45</w:t>
            </w:r>
          </w:p>
        </w:tc>
      </w:tr>
      <w:tr>
        <w:tc>
          <w:tcPr/>
          <w:p>
            <w:pPr>
              <w:pStyle w:val="Compact"/>
              <w:jc w:val="center"/>
            </w:pPr>
            <w:r>
              <w:t xml:space="preserve">Sim02-28</w:t>
            </w:r>
          </w:p>
        </w:tc>
        <w:tc>
          <w:tcPr/>
          <w:p>
            <w:pPr>
              <w:pStyle w:val="Compact"/>
              <w:jc w:val="center"/>
            </w:pPr>
            <w:r>
              <w:t xml:space="preserve">28</w:t>
            </w:r>
          </w:p>
        </w:tc>
        <w:tc>
          <w:tcPr/>
          <w:p>
            <w:pPr>
              <w:pStyle w:val="Compact"/>
              <w:jc w:val="left"/>
            </w:pPr>
            <w:r>
              <w:t xml:space="preserve">0.1983</w:t>
            </w:r>
          </w:p>
        </w:tc>
        <w:tc>
          <w:tcPr/>
          <w:p>
            <w:pPr>
              <w:pStyle w:val="Compact"/>
              <w:jc w:val="left"/>
            </w:pPr>
            <w:r>
              <w:t xml:space="preserve">11.135</w:t>
            </w:r>
          </w:p>
        </w:tc>
        <w:tc>
          <w:tcPr/>
          <w:p>
            <w:pPr>
              <w:pStyle w:val="Compact"/>
              <w:jc w:val="left"/>
            </w:pPr>
            <w:r>
              <w:t xml:space="preserve">1</w:t>
            </w:r>
          </w:p>
        </w:tc>
        <w:tc>
          <w:tcPr/>
          <w:p>
            <w:pPr>
              <w:pStyle w:val="Compact"/>
              <w:jc w:val="left"/>
            </w:pPr>
            <w:r>
              <w:t xml:space="preserve">1</w:t>
            </w:r>
          </w:p>
        </w:tc>
        <w:tc>
          <w:tcPr/>
          <w:p>
            <w:pPr>
              <w:pStyle w:val="Compact"/>
              <w:jc w:val="left"/>
            </w:pPr>
            <w:r>
              <w:t xml:space="preserve">9.2481</w:t>
            </w:r>
          </w:p>
        </w:tc>
        <w:tc>
          <w:tcPr/>
          <w:p>
            <w:pPr>
              <w:pStyle w:val="Compact"/>
              <w:jc w:val="left"/>
            </w:pPr>
            <w:r>
              <w:t xml:space="preserve">0.45</w:t>
            </w:r>
          </w:p>
        </w:tc>
      </w:tr>
      <w:tr>
        <w:tc>
          <w:tcPr/>
          <w:p>
            <w:pPr>
              <w:pStyle w:val="Compact"/>
              <w:jc w:val="center"/>
            </w:pPr>
            <w:r>
              <w:t xml:space="preserve">Sim02-29</w:t>
            </w:r>
          </w:p>
        </w:tc>
        <w:tc>
          <w:tcPr/>
          <w:p>
            <w:pPr>
              <w:pStyle w:val="Compact"/>
              <w:jc w:val="center"/>
            </w:pPr>
            <w:r>
              <w:t xml:space="preserve">29</w:t>
            </w:r>
          </w:p>
        </w:tc>
        <w:tc>
          <w:tcPr/>
          <w:p>
            <w:pPr>
              <w:pStyle w:val="Compact"/>
              <w:jc w:val="left"/>
            </w:pPr>
            <w:r>
              <w:t xml:space="preserve">0.1994</w:t>
            </w:r>
          </w:p>
        </w:tc>
        <w:tc>
          <w:tcPr/>
          <w:p>
            <w:pPr>
              <w:pStyle w:val="Compact"/>
              <w:jc w:val="left"/>
            </w:pPr>
            <w:r>
              <w:t xml:space="preserve">10.109</w:t>
            </w:r>
          </w:p>
        </w:tc>
        <w:tc>
          <w:tcPr/>
          <w:p>
            <w:pPr>
              <w:pStyle w:val="Compact"/>
              <w:jc w:val="left"/>
            </w:pPr>
            <w:r>
              <w:t xml:space="preserve">1</w:t>
            </w:r>
          </w:p>
        </w:tc>
        <w:tc>
          <w:tcPr/>
          <w:p>
            <w:pPr>
              <w:pStyle w:val="Compact"/>
              <w:jc w:val="left"/>
            </w:pPr>
            <w:r>
              <w:t xml:space="preserve">1</w:t>
            </w:r>
          </w:p>
        </w:tc>
        <w:tc>
          <w:tcPr/>
          <w:p>
            <w:pPr>
              <w:pStyle w:val="Compact"/>
              <w:jc w:val="left"/>
            </w:pPr>
            <w:r>
              <w:t xml:space="preserve">10.4398</w:t>
            </w:r>
          </w:p>
        </w:tc>
        <w:tc>
          <w:tcPr/>
          <w:p>
            <w:pPr>
              <w:pStyle w:val="Compact"/>
              <w:jc w:val="left"/>
            </w:pPr>
            <w:r>
              <w:t xml:space="preserve">0.45</w:t>
            </w:r>
          </w:p>
        </w:tc>
      </w:tr>
      <w:tr>
        <w:tc>
          <w:tcPr/>
          <w:p>
            <w:pPr>
              <w:pStyle w:val="Compact"/>
              <w:jc w:val="center"/>
            </w:pPr>
            <w:r>
              <w:t xml:space="preserve">Sim02-30</w:t>
            </w:r>
          </w:p>
        </w:tc>
        <w:tc>
          <w:tcPr/>
          <w:p>
            <w:pPr>
              <w:pStyle w:val="Compact"/>
              <w:jc w:val="center"/>
            </w:pPr>
            <w:r>
              <w:t xml:space="preserve">30</w:t>
            </w:r>
          </w:p>
        </w:tc>
        <w:tc>
          <w:tcPr/>
          <w:p>
            <w:pPr>
              <w:pStyle w:val="Compact"/>
              <w:jc w:val="left"/>
            </w:pPr>
            <w:r>
              <w:t xml:space="preserve">0.1999</w:t>
            </w:r>
          </w:p>
        </w:tc>
        <w:tc>
          <w:tcPr/>
          <w:p>
            <w:pPr>
              <w:pStyle w:val="Compact"/>
              <w:jc w:val="left"/>
            </w:pPr>
            <w:r>
              <w:t xml:space="preserve">9.5404</w:t>
            </w:r>
          </w:p>
        </w:tc>
        <w:tc>
          <w:tcPr/>
          <w:p>
            <w:pPr>
              <w:pStyle w:val="Compact"/>
              <w:jc w:val="left"/>
            </w:pPr>
            <w:r>
              <w:t xml:space="preserve">1</w:t>
            </w:r>
          </w:p>
        </w:tc>
        <w:tc>
          <w:tcPr/>
          <w:p>
            <w:pPr>
              <w:pStyle w:val="Compact"/>
              <w:jc w:val="left"/>
            </w:pPr>
            <w:r>
              <w:t xml:space="preserve">1</w:t>
            </w:r>
          </w:p>
        </w:tc>
        <w:tc>
          <w:tcPr/>
          <w:p>
            <w:pPr>
              <w:pStyle w:val="Compact"/>
              <w:jc w:val="left"/>
            </w:pPr>
            <w:r>
              <w:t xml:space="preserve">10.1114</w:t>
            </w:r>
          </w:p>
        </w:tc>
        <w:tc>
          <w:tcPr/>
          <w:p>
            <w:pPr>
              <w:pStyle w:val="Compact"/>
              <w:jc w:val="left"/>
            </w:pPr>
            <w:r>
              <w:t xml:space="preserve">0.45</w:t>
            </w:r>
          </w:p>
        </w:tc>
      </w:tr>
    </w:tbl>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center"/>
            </w:pPr>
            <w:r>
              <w:t xml:space="preserve">Label</w:t>
            </w:r>
          </w:p>
        </w:tc>
        <w:tc>
          <w:tcPr/>
          <w:p>
            <w:pPr>
              <w:pStyle w:val="Compact"/>
              <w:jc w:val="center"/>
            </w:pPr>
            <w:r>
              <w:t xml:space="preserve">Depth</w:t>
            </w:r>
          </w:p>
        </w:tc>
        <w:tc>
          <w:tcPr/>
          <w:p>
            <w:pPr>
              <w:pStyle w:val="Compact"/>
              <w:jc w:val="left"/>
            </w:pPr>
            <w:r>
              <w:t xml:space="preserve">Density</w:t>
            </w:r>
          </w:p>
        </w:tc>
        <w:tc>
          <w:tcPr/>
          <w:p>
            <w:pPr>
              <w:pStyle w:val="Compact"/>
              <w:jc w:val="left"/>
            </w:pPr>
            <w:r>
              <w:t xml:space="preserve">210Pb</w:t>
            </w:r>
          </w:p>
        </w:tc>
        <w:tc>
          <w:tcPr/>
          <w:p>
            <w:pPr>
              <w:pStyle w:val="Compact"/>
              <w:jc w:val="left"/>
            </w:pPr>
            <w:r>
              <w:t xml:space="preserve">sd(210Pb)</w:t>
            </w:r>
          </w:p>
        </w:tc>
        <w:tc>
          <w:tcPr/>
          <w:p>
            <w:pPr>
              <w:pStyle w:val="Compact"/>
              <w:jc w:val="left"/>
            </w:pPr>
            <w:r>
              <w:t xml:space="preserve">Thickness</w:t>
            </w:r>
          </w:p>
        </w:tc>
        <w:tc>
          <w:tcPr/>
          <w:p>
            <w:pPr>
              <w:pStyle w:val="Compact"/>
              <w:jc w:val="left"/>
            </w:pPr>
            <w:r>
              <w:t xml:space="preserve">226Ra</w:t>
            </w:r>
          </w:p>
        </w:tc>
        <w:tc>
          <w:tcPr/>
          <w:p>
            <w:pPr>
              <w:pStyle w:val="Compact"/>
              <w:jc w:val="left"/>
            </w:pPr>
            <w:r>
              <w:t xml:space="preserve">sd(226Ra)</w:t>
            </w:r>
          </w:p>
        </w:tc>
      </w:tr>
      <w:tr>
        <w:tc>
          <w:tcPr/>
          <w:p>
            <w:pPr>
              <w:pStyle w:val="Compact"/>
            </w:pPr>
          </w:p>
        </w:tc>
        <w:tc>
          <w:tcPr/>
          <w:p>
            <w:pPr>
              <w:pStyle w:val="Compact"/>
              <w:jc w:val="center"/>
            </w:pPr>
            <w:r>
              <w:t xml:space="preserve">(cm)</w:t>
            </w:r>
          </w:p>
        </w:tc>
        <w:tc>
          <w:tcPr/>
          <w:p>
            <w:pPr>
              <w:pStyle w:val="Compact"/>
              <w:jc w:val="left"/>
            </w:pPr>
            <w:r>
              <w:t xml:space="preserve">(</w:t>
            </w:r>
            <m:oMath>
              <m:r>
                <m:t>g</m:t>
              </m:r>
              <m:r>
                <m:rPr>
                  <m:sty m:val="p"/>
                </m:rPr>
                <m:t>/</m:t>
              </m:r>
              <m:r>
                <m:t>c</m:t>
              </m:r>
              <m:sSup>
                <m:e>
                  <m:r>
                    <m:t>m</m:t>
                  </m:r>
                </m:e>
                <m:sup>
                  <m:r>
                    <m:t>3</m:t>
                  </m:r>
                </m:sup>
              </m:sSup>
            </m:oMath>
            <w:r>
              <w:t xml:space="preserve">)</w:t>
            </w:r>
          </w:p>
        </w:tc>
        <w:tc>
          <w:tcPr/>
          <w:p>
            <w:pPr>
              <w:pStyle w:val="Compact"/>
              <w:jc w:val="left"/>
            </w:pPr>
            <w:r>
              <w:t xml:space="preserve">(Bq/kg)</w:t>
            </w:r>
          </w:p>
        </w:tc>
        <w:tc>
          <w:tcPr/>
          <w:p>
            <w:pPr>
              <w:pStyle w:val="Compact"/>
            </w:pPr>
          </w:p>
        </w:tc>
        <w:tc>
          <w:tcPr/>
          <w:p>
            <w:pPr>
              <w:pStyle w:val="Compact"/>
              <w:jc w:val="left"/>
            </w:pPr>
            <w:r>
              <w:t xml:space="preserve">(cm)</w:t>
            </w:r>
          </w:p>
        </w:tc>
        <w:tc>
          <w:tcPr/>
          <w:p>
            <w:pPr>
              <w:pStyle w:val="Compact"/>
              <w:jc w:val="left"/>
            </w:pPr>
            <w:r>
              <w:t xml:space="preserve">(Bq/kg)</w:t>
            </w:r>
          </w:p>
        </w:tc>
        <w:tc>
          <w:tcPr/>
          <w:p>
            <w:pPr>
              <w:pStyle w:val="Compact"/>
            </w:pPr>
          </w:p>
        </w:tc>
      </w:tr>
      <w:tr>
        <w:tc>
          <w:tcPr/>
          <w:p>
            <w:pPr>
              <w:pStyle w:val="Compact"/>
              <w:jc w:val="center"/>
            </w:pPr>
            <w:r>
              <w:t xml:space="preserve">Sim03-01</w:t>
            </w:r>
          </w:p>
        </w:tc>
        <w:tc>
          <w:tcPr/>
          <w:p>
            <w:pPr>
              <w:pStyle w:val="Compact"/>
              <w:jc w:val="center"/>
            </w:pPr>
            <w:r>
              <w:t xml:space="preserve">1</w:t>
            </w:r>
          </w:p>
        </w:tc>
        <w:tc>
          <w:tcPr/>
          <w:p>
            <w:pPr>
              <w:pStyle w:val="Compact"/>
              <w:jc w:val="left"/>
            </w:pPr>
            <w:r>
              <w:t xml:space="preserve">0.1001</w:t>
            </w:r>
          </w:p>
        </w:tc>
        <w:tc>
          <w:tcPr/>
          <w:p>
            <w:pPr>
              <w:pStyle w:val="Compact"/>
              <w:jc w:val="left"/>
            </w:pPr>
            <w:r>
              <w:t xml:space="preserve">6384.1354</w:t>
            </w:r>
          </w:p>
        </w:tc>
        <w:tc>
          <w:tcPr/>
          <w:p>
            <w:pPr>
              <w:pStyle w:val="Compact"/>
              <w:jc w:val="left"/>
            </w:pPr>
            <w:r>
              <w:t xml:space="preserve">287.2861</w:t>
            </w:r>
          </w:p>
        </w:tc>
        <w:tc>
          <w:tcPr/>
          <w:p>
            <w:pPr>
              <w:pStyle w:val="Compact"/>
              <w:jc w:val="left"/>
            </w:pPr>
            <w:r>
              <w:t xml:space="preserve">1</w:t>
            </w:r>
          </w:p>
        </w:tc>
        <w:tc>
          <w:tcPr/>
          <w:p>
            <w:pPr>
              <w:pStyle w:val="Compact"/>
              <w:jc w:val="left"/>
            </w:pPr>
            <w:r>
              <w:t xml:space="preserve">15.8007</w:t>
            </w:r>
          </w:p>
        </w:tc>
        <w:tc>
          <w:tcPr/>
          <w:p>
            <w:pPr>
              <w:pStyle w:val="Compact"/>
              <w:jc w:val="left"/>
            </w:pPr>
            <w:r>
              <w:t xml:space="preserve">0.675</w:t>
            </w:r>
          </w:p>
        </w:tc>
      </w:tr>
      <w:tr>
        <w:tc>
          <w:tcPr/>
          <w:p>
            <w:pPr>
              <w:pStyle w:val="Compact"/>
              <w:jc w:val="center"/>
            </w:pPr>
            <w:r>
              <w:t xml:space="preserve">Sim03-02</w:t>
            </w:r>
          </w:p>
        </w:tc>
        <w:tc>
          <w:tcPr/>
          <w:p>
            <w:pPr>
              <w:pStyle w:val="Compact"/>
              <w:jc w:val="center"/>
            </w:pPr>
            <w:r>
              <w:t xml:space="preserve">2</w:t>
            </w:r>
          </w:p>
        </w:tc>
        <w:tc>
          <w:tcPr/>
          <w:p>
            <w:pPr>
              <w:pStyle w:val="Compact"/>
              <w:jc w:val="left"/>
            </w:pPr>
            <w:r>
              <w:t xml:space="preserve">0.1006</w:t>
            </w:r>
          </w:p>
        </w:tc>
        <w:tc>
          <w:tcPr/>
          <w:p>
            <w:pPr>
              <w:pStyle w:val="Compact"/>
              <w:jc w:val="left"/>
            </w:pPr>
            <w:r>
              <w:t xml:space="preserve">3550.0809</w:t>
            </w:r>
          </w:p>
        </w:tc>
        <w:tc>
          <w:tcPr/>
          <w:p>
            <w:pPr>
              <w:pStyle w:val="Compact"/>
              <w:jc w:val="left"/>
            </w:pPr>
            <w:r>
              <w:t xml:space="preserve">159.7536</w:t>
            </w:r>
          </w:p>
        </w:tc>
        <w:tc>
          <w:tcPr/>
          <w:p>
            <w:pPr>
              <w:pStyle w:val="Compact"/>
              <w:jc w:val="left"/>
            </w:pPr>
            <w:r>
              <w:t xml:space="preserve">1</w:t>
            </w:r>
          </w:p>
        </w:tc>
        <w:tc>
          <w:tcPr/>
          <w:p>
            <w:pPr>
              <w:pStyle w:val="Compact"/>
              <w:jc w:val="left"/>
            </w:pPr>
            <w:r>
              <w:t xml:space="preserve">14.5245</w:t>
            </w:r>
          </w:p>
        </w:tc>
        <w:tc>
          <w:tcPr/>
          <w:p>
            <w:pPr>
              <w:pStyle w:val="Compact"/>
              <w:jc w:val="left"/>
            </w:pPr>
            <w:r>
              <w:t xml:space="preserve">0.675</w:t>
            </w:r>
          </w:p>
        </w:tc>
      </w:tr>
      <w:tr>
        <w:tc>
          <w:tcPr/>
          <w:p>
            <w:pPr>
              <w:pStyle w:val="Compact"/>
              <w:jc w:val="center"/>
            </w:pPr>
            <w:r>
              <w:t xml:space="preserve">Sim03-03</w:t>
            </w:r>
          </w:p>
        </w:tc>
        <w:tc>
          <w:tcPr/>
          <w:p>
            <w:pPr>
              <w:pStyle w:val="Compact"/>
              <w:jc w:val="center"/>
            </w:pPr>
            <w:r>
              <w:t xml:space="preserve">3</w:t>
            </w:r>
          </w:p>
        </w:tc>
        <w:tc>
          <w:tcPr/>
          <w:p>
            <w:pPr>
              <w:pStyle w:val="Compact"/>
              <w:jc w:val="left"/>
            </w:pPr>
            <w:r>
              <w:t xml:space="preserve">0.1017</w:t>
            </w:r>
          </w:p>
        </w:tc>
        <w:tc>
          <w:tcPr/>
          <w:p>
            <w:pPr>
              <w:pStyle w:val="Compact"/>
              <w:jc w:val="left"/>
            </w:pPr>
            <w:r>
              <w:t xml:space="preserve">1954.5702</w:t>
            </w:r>
          </w:p>
        </w:tc>
        <w:tc>
          <w:tcPr/>
          <w:p>
            <w:pPr>
              <w:pStyle w:val="Compact"/>
              <w:jc w:val="left"/>
            </w:pPr>
            <w:r>
              <w:t xml:space="preserve">87.9557</w:t>
            </w:r>
          </w:p>
        </w:tc>
        <w:tc>
          <w:tcPr/>
          <w:p>
            <w:pPr>
              <w:pStyle w:val="Compact"/>
              <w:jc w:val="left"/>
            </w:pPr>
            <w:r>
              <w:t xml:space="preserve">1</w:t>
            </w:r>
          </w:p>
        </w:tc>
        <w:tc>
          <w:tcPr/>
          <w:p>
            <w:pPr>
              <w:pStyle w:val="Compact"/>
              <w:jc w:val="left"/>
            </w:pPr>
            <w:r>
              <w:t xml:space="preserve">15.6527</w:t>
            </w:r>
          </w:p>
        </w:tc>
        <w:tc>
          <w:tcPr/>
          <w:p>
            <w:pPr>
              <w:pStyle w:val="Compact"/>
              <w:jc w:val="left"/>
            </w:pPr>
            <w:r>
              <w:t xml:space="preserve">0.675</w:t>
            </w:r>
          </w:p>
        </w:tc>
      </w:tr>
      <w:tr>
        <w:tc>
          <w:tcPr/>
          <w:p>
            <w:pPr>
              <w:pStyle w:val="Compact"/>
              <w:jc w:val="center"/>
            </w:pPr>
            <w:r>
              <w:t xml:space="preserve">Sim03-04</w:t>
            </w:r>
          </w:p>
        </w:tc>
        <w:tc>
          <w:tcPr/>
          <w:p>
            <w:pPr>
              <w:pStyle w:val="Compact"/>
              <w:jc w:val="center"/>
            </w:pPr>
            <w:r>
              <w:t xml:space="preserve">4</w:t>
            </w:r>
          </w:p>
        </w:tc>
        <w:tc>
          <w:tcPr/>
          <w:p>
            <w:pPr>
              <w:pStyle w:val="Compact"/>
              <w:jc w:val="left"/>
            </w:pPr>
            <w:r>
              <w:t xml:space="preserve">0.1033</w:t>
            </w:r>
          </w:p>
        </w:tc>
        <w:tc>
          <w:tcPr/>
          <w:p>
            <w:pPr>
              <w:pStyle w:val="Compact"/>
              <w:jc w:val="left"/>
            </w:pPr>
            <w:r>
              <w:t xml:space="preserve">1183.8917</w:t>
            </w:r>
          </w:p>
        </w:tc>
        <w:tc>
          <w:tcPr/>
          <w:p>
            <w:pPr>
              <w:pStyle w:val="Compact"/>
              <w:jc w:val="left"/>
            </w:pPr>
            <w:r>
              <w:t xml:space="preserve">53.2751</w:t>
            </w:r>
          </w:p>
        </w:tc>
        <w:tc>
          <w:tcPr/>
          <w:p>
            <w:pPr>
              <w:pStyle w:val="Compact"/>
              <w:jc w:val="left"/>
            </w:pPr>
            <w:r>
              <w:t xml:space="preserve">1</w:t>
            </w:r>
          </w:p>
        </w:tc>
        <w:tc>
          <w:tcPr/>
          <w:p>
            <w:pPr>
              <w:pStyle w:val="Compact"/>
              <w:jc w:val="left"/>
            </w:pPr>
            <w:r>
              <w:t xml:space="preserve">14.5175</w:t>
            </w:r>
          </w:p>
        </w:tc>
        <w:tc>
          <w:tcPr/>
          <w:p>
            <w:pPr>
              <w:pStyle w:val="Compact"/>
              <w:jc w:val="left"/>
            </w:pPr>
            <w:r>
              <w:t xml:space="preserve">0.675</w:t>
            </w:r>
          </w:p>
        </w:tc>
      </w:tr>
      <w:tr>
        <w:tc>
          <w:tcPr/>
          <w:p>
            <w:pPr>
              <w:pStyle w:val="Compact"/>
              <w:jc w:val="center"/>
            </w:pPr>
            <w:r>
              <w:t xml:space="preserve">Sim03-05</w:t>
            </w:r>
          </w:p>
        </w:tc>
        <w:tc>
          <w:tcPr/>
          <w:p>
            <w:pPr>
              <w:pStyle w:val="Compact"/>
              <w:jc w:val="center"/>
            </w:pPr>
            <w:r>
              <w:t xml:space="preserve">5</w:t>
            </w:r>
          </w:p>
        </w:tc>
        <w:tc>
          <w:tcPr/>
          <w:p>
            <w:pPr>
              <w:pStyle w:val="Compact"/>
              <w:jc w:val="left"/>
            </w:pPr>
            <w:r>
              <w:t xml:space="preserve">0.1055</w:t>
            </w:r>
          </w:p>
        </w:tc>
        <w:tc>
          <w:tcPr/>
          <w:p>
            <w:pPr>
              <w:pStyle w:val="Compact"/>
              <w:jc w:val="left"/>
            </w:pPr>
            <w:r>
              <w:t xml:space="preserve">760.2132</w:t>
            </w:r>
          </w:p>
        </w:tc>
        <w:tc>
          <w:tcPr/>
          <w:p>
            <w:pPr>
              <w:pStyle w:val="Compact"/>
              <w:jc w:val="left"/>
            </w:pPr>
            <w:r>
              <w:t xml:space="preserve">34.2096</w:t>
            </w:r>
          </w:p>
        </w:tc>
        <w:tc>
          <w:tcPr/>
          <w:p>
            <w:pPr>
              <w:pStyle w:val="Compact"/>
              <w:jc w:val="left"/>
            </w:pPr>
            <w:r>
              <w:t xml:space="preserve">1</w:t>
            </w:r>
          </w:p>
        </w:tc>
        <w:tc>
          <w:tcPr/>
          <w:p>
            <w:pPr>
              <w:pStyle w:val="Compact"/>
              <w:jc w:val="left"/>
            </w:pPr>
            <w:r>
              <w:t xml:space="preserve">14.9242</w:t>
            </w:r>
          </w:p>
        </w:tc>
        <w:tc>
          <w:tcPr/>
          <w:p>
            <w:pPr>
              <w:pStyle w:val="Compact"/>
              <w:jc w:val="left"/>
            </w:pPr>
            <w:r>
              <w:t xml:space="preserve">0.675</w:t>
            </w:r>
          </w:p>
        </w:tc>
      </w:tr>
      <w:tr>
        <w:tc>
          <w:tcPr/>
          <w:p>
            <w:pPr>
              <w:pStyle w:val="Compact"/>
              <w:jc w:val="center"/>
            </w:pPr>
            <w:r>
              <w:t xml:space="preserve">Sim03-06</w:t>
            </w:r>
          </w:p>
        </w:tc>
        <w:tc>
          <w:tcPr/>
          <w:p>
            <w:pPr>
              <w:pStyle w:val="Compact"/>
              <w:jc w:val="center"/>
            </w:pPr>
            <w:r>
              <w:t xml:space="preserve">6</w:t>
            </w:r>
          </w:p>
        </w:tc>
        <w:tc>
          <w:tcPr/>
          <w:p>
            <w:pPr>
              <w:pStyle w:val="Compact"/>
              <w:jc w:val="left"/>
            </w:pPr>
            <w:r>
              <w:t xml:space="preserve">0.1081</w:t>
            </w:r>
          </w:p>
        </w:tc>
        <w:tc>
          <w:tcPr/>
          <w:p>
            <w:pPr>
              <w:pStyle w:val="Compact"/>
              <w:jc w:val="left"/>
            </w:pPr>
            <w:r>
              <w:t xml:space="preserve">360.2553</w:t>
            </w:r>
          </w:p>
        </w:tc>
        <w:tc>
          <w:tcPr/>
          <w:p>
            <w:pPr>
              <w:pStyle w:val="Compact"/>
              <w:jc w:val="left"/>
            </w:pPr>
            <w:r>
              <w:t xml:space="preserve">16.2115</w:t>
            </w:r>
          </w:p>
        </w:tc>
        <w:tc>
          <w:tcPr/>
          <w:p>
            <w:pPr>
              <w:pStyle w:val="Compact"/>
              <w:jc w:val="left"/>
            </w:pPr>
            <w:r>
              <w:t xml:space="preserve">1</w:t>
            </w:r>
          </w:p>
        </w:tc>
        <w:tc>
          <w:tcPr/>
          <w:p>
            <w:pPr>
              <w:pStyle w:val="Compact"/>
              <w:jc w:val="left"/>
            </w:pPr>
            <w:r>
              <w:t xml:space="preserve">14.801</w:t>
            </w:r>
          </w:p>
        </w:tc>
        <w:tc>
          <w:tcPr/>
          <w:p>
            <w:pPr>
              <w:pStyle w:val="Compact"/>
              <w:jc w:val="left"/>
            </w:pPr>
            <w:r>
              <w:t xml:space="preserve">0.675</w:t>
            </w:r>
          </w:p>
        </w:tc>
      </w:tr>
      <w:tr>
        <w:tc>
          <w:tcPr/>
          <w:p>
            <w:pPr>
              <w:pStyle w:val="Compact"/>
              <w:jc w:val="center"/>
            </w:pPr>
            <w:r>
              <w:t xml:space="preserve">Sim03-07</w:t>
            </w:r>
          </w:p>
        </w:tc>
        <w:tc>
          <w:tcPr/>
          <w:p>
            <w:pPr>
              <w:pStyle w:val="Compact"/>
              <w:jc w:val="center"/>
            </w:pPr>
            <w:r>
              <w:t xml:space="preserve">7</w:t>
            </w:r>
          </w:p>
        </w:tc>
        <w:tc>
          <w:tcPr/>
          <w:p>
            <w:pPr>
              <w:pStyle w:val="Compact"/>
              <w:jc w:val="left"/>
            </w:pPr>
            <w:r>
              <w:t xml:space="preserve">0.1112</w:t>
            </w:r>
          </w:p>
        </w:tc>
        <w:tc>
          <w:tcPr/>
          <w:p>
            <w:pPr>
              <w:pStyle w:val="Compact"/>
              <w:jc w:val="left"/>
            </w:pPr>
            <w:r>
              <w:t xml:space="preserve">212.9402</w:t>
            </w:r>
          </w:p>
        </w:tc>
        <w:tc>
          <w:tcPr/>
          <w:p>
            <w:pPr>
              <w:pStyle w:val="Compact"/>
              <w:jc w:val="left"/>
            </w:pPr>
            <w:r>
              <w:t xml:space="preserve">9.5823</w:t>
            </w:r>
          </w:p>
        </w:tc>
        <w:tc>
          <w:tcPr/>
          <w:p>
            <w:pPr>
              <w:pStyle w:val="Compact"/>
              <w:jc w:val="left"/>
            </w:pPr>
            <w:r>
              <w:t xml:space="preserve">1</w:t>
            </w:r>
          </w:p>
        </w:tc>
        <w:tc>
          <w:tcPr/>
          <w:p>
            <w:pPr>
              <w:pStyle w:val="Compact"/>
              <w:jc w:val="left"/>
            </w:pPr>
            <w:r>
              <w:t xml:space="preserve">14.8738</w:t>
            </w:r>
          </w:p>
        </w:tc>
        <w:tc>
          <w:tcPr/>
          <w:p>
            <w:pPr>
              <w:pStyle w:val="Compact"/>
              <w:jc w:val="left"/>
            </w:pPr>
            <w:r>
              <w:t xml:space="preserve">0.675</w:t>
            </w:r>
          </w:p>
        </w:tc>
      </w:tr>
      <w:tr>
        <w:tc>
          <w:tcPr/>
          <w:p>
            <w:pPr>
              <w:pStyle w:val="Compact"/>
              <w:jc w:val="center"/>
            </w:pPr>
            <w:r>
              <w:t xml:space="preserve">Sim03-08</w:t>
            </w:r>
          </w:p>
        </w:tc>
        <w:tc>
          <w:tcPr/>
          <w:p>
            <w:pPr>
              <w:pStyle w:val="Compact"/>
              <w:jc w:val="center"/>
            </w:pPr>
            <w:r>
              <w:t xml:space="preserve">8</w:t>
            </w:r>
          </w:p>
        </w:tc>
        <w:tc>
          <w:tcPr/>
          <w:p>
            <w:pPr>
              <w:pStyle w:val="Compact"/>
              <w:jc w:val="left"/>
            </w:pPr>
            <w:r>
              <w:t xml:space="preserve">0.1147</w:t>
            </w:r>
          </w:p>
        </w:tc>
        <w:tc>
          <w:tcPr/>
          <w:p>
            <w:pPr>
              <w:pStyle w:val="Compact"/>
              <w:jc w:val="left"/>
            </w:pPr>
            <w:r>
              <w:t xml:space="preserve">104.2684</w:t>
            </w:r>
          </w:p>
        </w:tc>
        <w:tc>
          <w:tcPr/>
          <w:p>
            <w:pPr>
              <w:pStyle w:val="Compact"/>
              <w:jc w:val="left"/>
            </w:pPr>
            <w:r>
              <w:t xml:space="preserve">4.6921</w:t>
            </w:r>
          </w:p>
        </w:tc>
        <w:tc>
          <w:tcPr/>
          <w:p>
            <w:pPr>
              <w:pStyle w:val="Compact"/>
              <w:jc w:val="left"/>
            </w:pPr>
            <w:r>
              <w:t xml:space="preserve">1</w:t>
            </w:r>
          </w:p>
        </w:tc>
        <w:tc>
          <w:tcPr/>
          <w:p>
            <w:pPr>
              <w:pStyle w:val="Compact"/>
              <w:jc w:val="left"/>
            </w:pPr>
            <w:r>
              <w:t xml:space="preserve">14.9028</w:t>
            </w:r>
          </w:p>
        </w:tc>
        <w:tc>
          <w:tcPr/>
          <w:p>
            <w:pPr>
              <w:pStyle w:val="Compact"/>
              <w:jc w:val="left"/>
            </w:pPr>
            <w:r>
              <w:t xml:space="preserve">0.675</w:t>
            </w:r>
          </w:p>
        </w:tc>
      </w:tr>
      <w:tr>
        <w:tc>
          <w:tcPr/>
          <w:p>
            <w:pPr>
              <w:pStyle w:val="Compact"/>
              <w:jc w:val="center"/>
            </w:pPr>
            <w:r>
              <w:t xml:space="preserve">Sim03-09</w:t>
            </w:r>
          </w:p>
        </w:tc>
        <w:tc>
          <w:tcPr/>
          <w:p>
            <w:pPr>
              <w:pStyle w:val="Compact"/>
              <w:jc w:val="center"/>
            </w:pPr>
            <w:r>
              <w:t xml:space="preserve">9</w:t>
            </w:r>
          </w:p>
        </w:tc>
        <w:tc>
          <w:tcPr/>
          <w:p>
            <w:pPr>
              <w:pStyle w:val="Compact"/>
              <w:jc w:val="left"/>
            </w:pPr>
            <w:r>
              <w:t xml:space="preserve">0.1185</w:t>
            </w:r>
          </w:p>
        </w:tc>
        <w:tc>
          <w:tcPr/>
          <w:p>
            <w:pPr>
              <w:pStyle w:val="Compact"/>
              <w:jc w:val="left"/>
            </w:pPr>
            <w:r>
              <w:t xml:space="preserve">44.3849</w:t>
            </w:r>
          </w:p>
        </w:tc>
        <w:tc>
          <w:tcPr/>
          <w:p>
            <w:pPr>
              <w:pStyle w:val="Compact"/>
              <w:jc w:val="left"/>
            </w:pPr>
            <w:r>
              <w:t xml:space="preserve">1.9973</w:t>
            </w:r>
          </w:p>
        </w:tc>
        <w:tc>
          <w:tcPr/>
          <w:p>
            <w:pPr>
              <w:pStyle w:val="Compact"/>
              <w:jc w:val="left"/>
            </w:pPr>
            <w:r>
              <w:t xml:space="preserve">1</w:t>
            </w:r>
          </w:p>
        </w:tc>
        <w:tc>
          <w:tcPr/>
          <w:p>
            <w:pPr>
              <w:pStyle w:val="Compact"/>
              <w:jc w:val="left"/>
            </w:pPr>
            <w:r>
              <w:t xml:space="preserve">15.0768</w:t>
            </w:r>
          </w:p>
        </w:tc>
        <w:tc>
          <w:tcPr/>
          <w:p>
            <w:pPr>
              <w:pStyle w:val="Compact"/>
              <w:jc w:val="left"/>
            </w:pPr>
            <w:r>
              <w:t xml:space="preserve">0.675</w:t>
            </w:r>
          </w:p>
        </w:tc>
      </w:tr>
      <w:tr>
        <w:tc>
          <w:tcPr/>
          <w:p>
            <w:pPr>
              <w:pStyle w:val="Compact"/>
              <w:jc w:val="center"/>
            </w:pPr>
            <w:r>
              <w:t xml:space="preserve">Sim03-10</w:t>
            </w:r>
          </w:p>
        </w:tc>
        <w:tc>
          <w:tcPr/>
          <w:p>
            <w:pPr>
              <w:pStyle w:val="Compact"/>
              <w:jc w:val="center"/>
            </w:pPr>
            <w:r>
              <w:t xml:space="preserve">10</w:t>
            </w:r>
          </w:p>
        </w:tc>
        <w:tc>
          <w:tcPr/>
          <w:p>
            <w:pPr>
              <w:pStyle w:val="Compact"/>
              <w:jc w:val="left"/>
            </w:pPr>
            <w:r>
              <w:t xml:space="preserve">0.1228</w:t>
            </w:r>
          </w:p>
        </w:tc>
        <w:tc>
          <w:tcPr/>
          <w:p>
            <w:pPr>
              <w:pStyle w:val="Compact"/>
              <w:jc w:val="left"/>
            </w:pPr>
            <w:r>
              <w:t xml:space="preserve">18.6447</w:t>
            </w:r>
          </w:p>
        </w:tc>
        <w:tc>
          <w:tcPr/>
          <w:p>
            <w:pPr>
              <w:pStyle w:val="Compact"/>
              <w:jc w:val="left"/>
            </w:pPr>
            <w:r>
              <w:t xml:space="preserve">1</w:t>
            </w:r>
          </w:p>
        </w:tc>
        <w:tc>
          <w:tcPr/>
          <w:p>
            <w:pPr>
              <w:pStyle w:val="Compact"/>
              <w:jc w:val="left"/>
            </w:pPr>
            <w:r>
              <w:t xml:space="preserve">1</w:t>
            </w:r>
          </w:p>
        </w:tc>
        <w:tc>
          <w:tcPr/>
          <w:p>
            <w:pPr>
              <w:pStyle w:val="Compact"/>
              <w:jc w:val="left"/>
            </w:pPr>
            <w:r>
              <w:t xml:space="preserve">15.3764</w:t>
            </w:r>
          </w:p>
        </w:tc>
        <w:tc>
          <w:tcPr/>
          <w:p>
            <w:pPr>
              <w:pStyle w:val="Compact"/>
              <w:jc w:val="left"/>
            </w:pPr>
            <w:r>
              <w:t xml:space="preserve">0.675</w:t>
            </w:r>
          </w:p>
        </w:tc>
      </w:tr>
      <w:tr>
        <w:tc>
          <w:tcPr/>
          <w:p>
            <w:pPr>
              <w:pStyle w:val="Compact"/>
              <w:jc w:val="center"/>
            </w:pPr>
            <w:r>
              <w:t xml:space="preserve">Sim03-11</w:t>
            </w:r>
          </w:p>
        </w:tc>
        <w:tc>
          <w:tcPr/>
          <w:p>
            <w:pPr>
              <w:pStyle w:val="Compact"/>
              <w:jc w:val="center"/>
            </w:pPr>
            <w:r>
              <w:t xml:space="preserve">11</w:t>
            </w:r>
          </w:p>
        </w:tc>
        <w:tc>
          <w:tcPr/>
          <w:p>
            <w:pPr>
              <w:pStyle w:val="Compact"/>
              <w:jc w:val="left"/>
            </w:pPr>
            <w:r>
              <w:t xml:space="preserve">0.1273</w:t>
            </w:r>
          </w:p>
        </w:tc>
        <w:tc>
          <w:tcPr/>
          <w:p>
            <w:pPr>
              <w:pStyle w:val="Compact"/>
              <w:jc w:val="left"/>
            </w:pPr>
            <w:r>
              <w:t xml:space="preserve">23.2778</w:t>
            </w:r>
          </w:p>
        </w:tc>
        <w:tc>
          <w:tcPr/>
          <w:p>
            <w:pPr>
              <w:pStyle w:val="Compact"/>
              <w:jc w:val="left"/>
            </w:pPr>
            <w:r>
              <w:t xml:space="preserve">1.0475</w:t>
            </w:r>
          </w:p>
        </w:tc>
        <w:tc>
          <w:tcPr/>
          <w:p>
            <w:pPr>
              <w:pStyle w:val="Compact"/>
              <w:jc w:val="left"/>
            </w:pPr>
            <w:r>
              <w:t xml:space="preserve">1</w:t>
            </w:r>
          </w:p>
        </w:tc>
        <w:tc>
          <w:tcPr/>
          <w:p>
            <w:pPr>
              <w:pStyle w:val="Compact"/>
              <w:jc w:val="left"/>
            </w:pPr>
            <w:r>
              <w:t xml:space="preserve">14.6231</w:t>
            </w:r>
          </w:p>
        </w:tc>
        <w:tc>
          <w:tcPr/>
          <w:p>
            <w:pPr>
              <w:pStyle w:val="Compact"/>
              <w:jc w:val="left"/>
            </w:pPr>
            <w:r>
              <w:t xml:space="preserve">0.675</w:t>
            </w:r>
          </w:p>
        </w:tc>
      </w:tr>
      <w:tr>
        <w:tc>
          <w:tcPr/>
          <w:p>
            <w:pPr>
              <w:pStyle w:val="Compact"/>
              <w:jc w:val="center"/>
            </w:pPr>
            <w:r>
              <w:t xml:space="preserve">Sim03-12</w:t>
            </w:r>
          </w:p>
        </w:tc>
        <w:tc>
          <w:tcPr/>
          <w:p>
            <w:pPr>
              <w:pStyle w:val="Compact"/>
              <w:jc w:val="center"/>
            </w:pPr>
            <w:r>
              <w:t xml:space="preserve">12</w:t>
            </w:r>
          </w:p>
        </w:tc>
        <w:tc>
          <w:tcPr/>
          <w:p>
            <w:pPr>
              <w:pStyle w:val="Compact"/>
              <w:jc w:val="left"/>
            </w:pPr>
            <w:r>
              <w:t xml:space="preserve">0.1321</w:t>
            </w:r>
          </w:p>
        </w:tc>
        <w:tc>
          <w:tcPr/>
          <w:p>
            <w:pPr>
              <w:pStyle w:val="Compact"/>
              <w:jc w:val="left"/>
            </w:pPr>
            <w:r>
              <w:t xml:space="preserve">53.1587</w:t>
            </w:r>
          </w:p>
        </w:tc>
        <w:tc>
          <w:tcPr/>
          <w:p>
            <w:pPr>
              <w:pStyle w:val="Compact"/>
              <w:jc w:val="left"/>
            </w:pPr>
            <w:r>
              <w:t xml:space="preserve">2.3921</w:t>
            </w:r>
          </w:p>
        </w:tc>
        <w:tc>
          <w:tcPr/>
          <w:p>
            <w:pPr>
              <w:pStyle w:val="Compact"/>
              <w:jc w:val="left"/>
            </w:pPr>
            <w:r>
              <w:t xml:space="preserve">1</w:t>
            </w:r>
          </w:p>
        </w:tc>
        <w:tc>
          <w:tcPr/>
          <w:p>
            <w:pPr>
              <w:pStyle w:val="Compact"/>
              <w:jc w:val="left"/>
            </w:pPr>
            <w:r>
              <w:t xml:space="preserve">15.1629</w:t>
            </w:r>
          </w:p>
        </w:tc>
        <w:tc>
          <w:tcPr/>
          <w:p>
            <w:pPr>
              <w:pStyle w:val="Compact"/>
              <w:jc w:val="left"/>
            </w:pPr>
            <w:r>
              <w:t xml:space="preserve">0.675</w:t>
            </w:r>
          </w:p>
        </w:tc>
      </w:tr>
      <w:tr>
        <w:tc>
          <w:tcPr/>
          <w:p>
            <w:pPr>
              <w:pStyle w:val="Compact"/>
              <w:jc w:val="center"/>
            </w:pPr>
            <w:r>
              <w:t xml:space="preserve">Sim03-13</w:t>
            </w:r>
          </w:p>
        </w:tc>
        <w:tc>
          <w:tcPr/>
          <w:p>
            <w:pPr>
              <w:pStyle w:val="Compact"/>
              <w:jc w:val="center"/>
            </w:pPr>
            <w:r>
              <w:t xml:space="preserve">13</w:t>
            </w:r>
          </w:p>
        </w:tc>
        <w:tc>
          <w:tcPr/>
          <w:p>
            <w:pPr>
              <w:pStyle w:val="Compact"/>
              <w:jc w:val="left"/>
            </w:pPr>
            <w:r>
              <w:t xml:space="preserve">0.1371</w:t>
            </w:r>
          </w:p>
        </w:tc>
        <w:tc>
          <w:tcPr/>
          <w:p>
            <w:pPr>
              <w:pStyle w:val="Compact"/>
              <w:jc w:val="left"/>
            </w:pPr>
            <w:r>
              <w:t xml:space="preserve">97.363</w:t>
            </w:r>
          </w:p>
        </w:tc>
        <w:tc>
          <w:tcPr/>
          <w:p>
            <w:pPr>
              <w:pStyle w:val="Compact"/>
              <w:jc w:val="left"/>
            </w:pPr>
            <w:r>
              <w:t xml:space="preserve">4.3813</w:t>
            </w:r>
          </w:p>
        </w:tc>
        <w:tc>
          <w:tcPr/>
          <w:p>
            <w:pPr>
              <w:pStyle w:val="Compact"/>
              <w:jc w:val="left"/>
            </w:pPr>
            <w:r>
              <w:t xml:space="preserve">1</w:t>
            </w:r>
          </w:p>
        </w:tc>
        <w:tc>
          <w:tcPr/>
          <w:p>
            <w:pPr>
              <w:pStyle w:val="Compact"/>
              <w:jc w:val="left"/>
            </w:pPr>
            <w:r>
              <w:t xml:space="preserve">14.3047</w:t>
            </w:r>
          </w:p>
        </w:tc>
        <w:tc>
          <w:tcPr/>
          <w:p>
            <w:pPr>
              <w:pStyle w:val="Compact"/>
              <w:jc w:val="left"/>
            </w:pPr>
            <w:r>
              <w:t xml:space="preserve">0.675</w:t>
            </w:r>
          </w:p>
        </w:tc>
      </w:tr>
      <w:tr>
        <w:tc>
          <w:tcPr/>
          <w:p>
            <w:pPr>
              <w:pStyle w:val="Compact"/>
              <w:jc w:val="center"/>
            </w:pPr>
            <w:r>
              <w:t xml:space="preserve">Sim03-14</w:t>
            </w:r>
          </w:p>
        </w:tc>
        <w:tc>
          <w:tcPr/>
          <w:p>
            <w:pPr>
              <w:pStyle w:val="Compact"/>
              <w:jc w:val="center"/>
            </w:pPr>
            <w:r>
              <w:t xml:space="preserve">14</w:t>
            </w:r>
          </w:p>
        </w:tc>
        <w:tc>
          <w:tcPr/>
          <w:p>
            <w:pPr>
              <w:pStyle w:val="Compact"/>
              <w:jc w:val="left"/>
            </w:pPr>
            <w:r>
              <w:t xml:space="preserve">0.1422</w:t>
            </w:r>
          </w:p>
        </w:tc>
        <w:tc>
          <w:tcPr/>
          <w:p>
            <w:pPr>
              <w:pStyle w:val="Compact"/>
              <w:jc w:val="left"/>
            </w:pPr>
            <w:r>
              <w:t xml:space="preserve">116.9788</w:t>
            </w:r>
          </w:p>
        </w:tc>
        <w:tc>
          <w:tcPr/>
          <w:p>
            <w:pPr>
              <w:pStyle w:val="Compact"/>
              <w:jc w:val="left"/>
            </w:pPr>
            <w:r>
              <w:t xml:space="preserve">5.264</w:t>
            </w:r>
          </w:p>
        </w:tc>
        <w:tc>
          <w:tcPr/>
          <w:p>
            <w:pPr>
              <w:pStyle w:val="Compact"/>
              <w:jc w:val="left"/>
            </w:pPr>
            <w:r>
              <w:t xml:space="preserve">1</w:t>
            </w:r>
          </w:p>
        </w:tc>
        <w:tc>
          <w:tcPr/>
          <w:p>
            <w:pPr>
              <w:pStyle w:val="Compact"/>
              <w:jc w:val="left"/>
            </w:pPr>
            <w:r>
              <w:t xml:space="preserve">14.0261</w:t>
            </w:r>
          </w:p>
        </w:tc>
        <w:tc>
          <w:tcPr/>
          <w:p>
            <w:pPr>
              <w:pStyle w:val="Compact"/>
              <w:jc w:val="left"/>
            </w:pPr>
            <w:r>
              <w:t xml:space="preserve">0.675</w:t>
            </w:r>
          </w:p>
        </w:tc>
      </w:tr>
      <w:tr>
        <w:tc>
          <w:tcPr/>
          <w:p>
            <w:pPr>
              <w:pStyle w:val="Compact"/>
              <w:jc w:val="center"/>
            </w:pPr>
            <w:r>
              <w:t xml:space="preserve">Sim03-15</w:t>
            </w:r>
          </w:p>
        </w:tc>
        <w:tc>
          <w:tcPr/>
          <w:p>
            <w:pPr>
              <w:pStyle w:val="Compact"/>
              <w:jc w:val="center"/>
            </w:pPr>
            <w:r>
              <w:t xml:space="preserve">15</w:t>
            </w:r>
          </w:p>
        </w:tc>
        <w:tc>
          <w:tcPr/>
          <w:p>
            <w:pPr>
              <w:pStyle w:val="Compact"/>
              <w:jc w:val="left"/>
            </w:pPr>
            <w:r>
              <w:t xml:space="preserve">0.1474</w:t>
            </w:r>
          </w:p>
        </w:tc>
        <w:tc>
          <w:tcPr/>
          <w:p>
            <w:pPr>
              <w:pStyle w:val="Compact"/>
              <w:jc w:val="left"/>
            </w:pPr>
            <w:r>
              <w:t xml:space="preserve">153.2901</w:t>
            </w:r>
          </w:p>
        </w:tc>
        <w:tc>
          <w:tcPr/>
          <w:p>
            <w:pPr>
              <w:pStyle w:val="Compact"/>
              <w:jc w:val="left"/>
            </w:pPr>
            <w:r>
              <w:t xml:space="preserve">6.8981</w:t>
            </w:r>
          </w:p>
        </w:tc>
        <w:tc>
          <w:tcPr/>
          <w:p>
            <w:pPr>
              <w:pStyle w:val="Compact"/>
              <w:jc w:val="left"/>
            </w:pPr>
            <w:r>
              <w:t xml:space="preserve">1</w:t>
            </w:r>
          </w:p>
        </w:tc>
        <w:tc>
          <w:tcPr/>
          <w:p>
            <w:pPr>
              <w:pStyle w:val="Compact"/>
              <w:jc w:val="left"/>
            </w:pPr>
            <w:r>
              <w:t xml:space="preserve">15.9723</w:t>
            </w:r>
          </w:p>
        </w:tc>
        <w:tc>
          <w:tcPr/>
          <w:p>
            <w:pPr>
              <w:pStyle w:val="Compact"/>
              <w:jc w:val="left"/>
            </w:pPr>
            <w:r>
              <w:t xml:space="preserve">0.675</w:t>
            </w:r>
          </w:p>
        </w:tc>
      </w:tr>
      <w:tr>
        <w:tc>
          <w:tcPr/>
          <w:p>
            <w:pPr>
              <w:pStyle w:val="Compact"/>
              <w:jc w:val="center"/>
            </w:pPr>
            <w:r>
              <w:t xml:space="preserve">Sim03-16</w:t>
            </w:r>
          </w:p>
        </w:tc>
        <w:tc>
          <w:tcPr/>
          <w:p>
            <w:pPr>
              <w:pStyle w:val="Compact"/>
              <w:jc w:val="center"/>
            </w:pPr>
            <w:r>
              <w:t xml:space="preserve">16</w:t>
            </w:r>
          </w:p>
        </w:tc>
        <w:tc>
          <w:tcPr/>
          <w:p>
            <w:pPr>
              <w:pStyle w:val="Compact"/>
              <w:jc w:val="left"/>
            </w:pPr>
            <w:r>
              <w:t xml:space="preserve">0.1526</w:t>
            </w:r>
          </w:p>
        </w:tc>
        <w:tc>
          <w:tcPr/>
          <w:p>
            <w:pPr>
              <w:pStyle w:val="Compact"/>
              <w:jc w:val="left"/>
            </w:pPr>
            <w:r>
              <w:t xml:space="preserve">151.8496</w:t>
            </w:r>
          </w:p>
        </w:tc>
        <w:tc>
          <w:tcPr/>
          <w:p>
            <w:pPr>
              <w:pStyle w:val="Compact"/>
              <w:jc w:val="left"/>
            </w:pPr>
            <w:r>
              <w:t xml:space="preserve">6.8332</w:t>
            </w:r>
          </w:p>
        </w:tc>
        <w:tc>
          <w:tcPr/>
          <w:p>
            <w:pPr>
              <w:pStyle w:val="Compact"/>
              <w:jc w:val="left"/>
            </w:pPr>
            <w:r>
              <w:t xml:space="preserve">1</w:t>
            </w:r>
          </w:p>
        </w:tc>
        <w:tc>
          <w:tcPr/>
          <w:p>
            <w:pPr>
              <w:pStyle w:val="Compact"/>
              <w:jc w:val="left"/>
            </w:pPr>
            <w:r>
              <w:t xml:space="preserve">14.7579</w:t>
            </w:r>
          </w:p>
        </w:tc>
        <w:tc>
          <w:tcPr/>
          <w:p>
            <w:pPr>
              <w:pStyle w:val="Compact"/>
              <w:jc w:val="left"/>
            </w:pPr>
            <w:r>
              <w:t xml:space="preserve">0.675</w:t>
            </w:r>
          </w:p>
        </w:tc>
      </w:tr>
      <w:tr>
        <w:tc>
          <w:tcPr/>
          <w:p>
            <w:pPr>
              <w:pStyle w:val="Compact"/>
              <w:jc w:val="center"/>
            </w:pPr>
            <w:r>
              <w:t xml:space="preserve">Sim03-17</w:t>
            </w:r>
          </w:p>
        </w:tc>
        <w:tc>
          <w:tcPr/>
          <w:p>
            <w:pPr>
              <w:pStyle w:val="Compact"/>
              <w:jc w:val="center"/>
            </w:pPr>
            <w:r>
              <w:t xml:space="preserve">17</w:t>
            </w:r>
          </w:p>
        </w:tc>
        <w:tc>
          <w:tcPr/>
          <w:p>
            <w:pPr>
              <w:pStyle w:val="Compact"/>
              <w:jc w:val="left"/>
            </w:pPr>
            <w:r>
              <w:t xml:space="preserve">0.1578</w:t>
            </w:r>
          </w:p>
        </w:tc>
        <w:tc>
          <w:tcPr/>
          <w:p>
            <w:pPr>
              <w:pStyle w:val="Compact"/>
              <w:jc w:val="left"/>
            </w:pPr>
            <w:r>
              <w:t xml:space="preserve">136.3609</w:t>
            </w:r>
          </w:p>
        </w:tc>
        <w:tc>
          <w:tcPr/>
          <w:p>
            <w:pPr>
              <w:pStyle w:val="Compact"/>
              <w:jc w:val="left"/>
            </w:pPr>
            <w:r>
              <w:t xml:space="preserve">6.1362</w:t>
            </w:r>
          </w:p>
        </w:tc>
        <w:tc>
          <w:tcPr/>
          <w:p>
            <w:pPr>
              <w:pStyle w:val="Compact"/>
              <w:jc w:val="left"/>
            </w:pPr>
            <w:r>
              <w:t xml:space="preserve">1</w:t>
            </w:r>
          </w:p>
        </w:tc>
        <w:tc>
          <w:tcPr/>
          <w:p>
            <w:pPr>
              <w:pStyle w:val="Compact"/>
              <w:jc w:val="left"/>
            </w:pPr>
            <w:r>
              <w:t xml:space="preserve">16.114</w:t>
            </w:r>
          </w:p>
        </w:tc>
        <w:tc>
          <w:tcPr/>
          <w:p>
            <w:pPr>
              <w:pStyle w:val="Compact"/>
              <w:jc w:val="left"/>
            </w:pPr>
            <w:r>
              <w:t xml:space="preserve">0.675</w:t>
            </w:r>
          </w:p>
        </w:tc>
      </w:tr>
      <w:tr>
        <w:tc>
          <w:tcPr/>
          <w:p>
            <w:pPr>
              <w:pStyle w:val="Compact"/>
              <w:jc w:val="center"/>
            </w:pPr>
            <w:r>
              <w:t xml:space="preserve">Sim03-18</w:t>
            </w:r>
          </w:p>
        </w:tc>
        <w:tc>
          <w:tcPr/>
          <w:p>
            <w:pPr>
              <w:pStyle w:val="Compact"/>
              <w:jc w:val="center"/>
            </w:pPr>
            <w:r>
              <w:t xml:space="preserve">18</w:t>
            </w:r>
          </w:p>
        </w:tc>
        <w:tc>
          <w:tcPr/>
          <w:p>
            <w:pPr>
              <w:pStyle w:val="Compact"/>
              <w:jc w:val="left"/>
            </w:pPr>
            <w:r>
              <w:t xml:space="preserve">0.1629</w:t>
            </w:r>
          </w:p>
        </w:tc>
        <w:tc>
          <w:tcPr/>
          <w:p>
            <w:pPr>
              <w:pStyle w:val="Compact"/>
              <w:jc w:val="left"/>
            </w:pPr>
            <w:r>
              <w:t xml:space="preserve">107.2736</w:t>
            </w:r>
          </w:p>
        </w:tc>
        <w:tc>
          <w:tcPr/>
          <w:p>
            <w:pPr>
              <w:pStyle w:val="Compact"/>
              <w:jc w:val="left"/>
            </w:pPr>
            <w:r>
              <w:t xml:space="preserve">4.8273</w:t>
            </w:r>
          </w:p>
        </w:tc>
        <w:tc>
          <w:tcPr/>
          <w:p>
            <w:pPr>
              <w:pStyle w:val="Compact"/>
              <w:jc w:val="left"/>
            </w:pPr>
            <w:r>
              <w:t xml:space="preserve">1</w:t>
            </w:r>
          </w:p>
        </w:tc>
        <w:tc>
          <w:tcPr/>
          <w:p>
            <w:pPr>
              <w:pStyle w:val="Compact"/>
              <w:jc w:val="left"/>
            </w:pPr>
            <w:r>
              <w:t xml:space="preserve">15.4595</w:t>
            </w:r>
          </w:p>
        </w:tc>
        <w:tc>
          <w:tcPr/>
          <w:p>
            <w:pPr>
              <w:pStyle w:val="Compact"/>
              <w:jc w:val="left"/>
            </w:pPr>
            <w:r>
              <w:t xml:space="preserve">0.675</w:t>
            </w:r>
          </w:p>
        </w:tc>
      </w:tr>
      <w:tr>
        <w:tc>
          <w:tcPr/>
          <w:p>
            <w:pPr>
              <w:pStyle w:val="Compact"/>
              <w:jc w:val="center"/>
            </w:pPr>
            <w:r>
              <w:t xml:space="preserve">Sim03-19</w:t>
            </w:r>
          </w:p>
        </w:tc>
        <w:tc>
          <w:tcPr/>
          <w:p>
            <w:pPr>
              <w:pStyle w:val="Compact"/>
              <w:jc w:val="center"/>
            </w:pPr>
            <w:r>
              <w:t xml:space="preserve">19</w:t>
            </w:r>
          </w:p>
        </w:tc>
        <w:tc>
          <w:tcPr/>
          <w:p>
            <w:pPr>
              <w:pStyle w:val="Compact"/>
              <w:jc w:val="left"/>
            </w:pPr>
            <w:r>
              <w:t xml:space="preserve">0.1679</w:t>
            </w:r>
          </w:p>
        </w:tc>
        <w:tc>
          <w:tcPr/>
          <w:p>
            <w:pPr>
              <w:pStyle w:val="Compact"/>
              <w:jc w:val="left"/>
            </w:pPr>
            <w:r>
              <w:t xml:space="preserve">76.8966</w:t>
            </w:r>
          </w:p>
        </w:tc>
        <w:tc>
          <w:tcPr/>
          <w:p>
            <w:pPr>
              <w:pStyle w:val="Compact"/>
              <w:jc w:val="left"/>
            </w:pPr>
            <w:r>
              <w:t xml:space="preserve">3.4603</w:t>
            </w:r>
          </w:p>
        </w:tc>
        <w:tc>
          <w:tcPr/>
          <w:p>
            <w:pPr>
              <w:pStyle w:val="Compact"/>
              <w:jc w:val="left"/>
            </w:pPr>
            <w:r>
              <w:t xml:space="preserve">1</w:t>
            </w:r>
          </w:p>
        </w:tc>
        <w:tc>
          <w:tcPr/>
          <w:p>
            <w:pPr>
              <w:pStyle w:val="Compact"/>
              <w:jc w:val="left"/>
            </w:pPr>
            <w:r>
              <w:t xml:space="preserve">15.9439</w:t>
            </w:r>
          </w:p>
        </w:tc>
        <w:tc>
          <w:tcPr/>
          <w:p>
            <w:pPr>
              <w:pStyle w:val="Compact"/>
              <w:jc w:val="left"/>
            </w:pPr>
            <w:r>
              <w:t xml:space="preserve">0.675</w:t>
            </w:r>
          </w:p>
        </w:tc>
      </w:tr>
      <w:tr>
        <w:tc>
          <w:tcPr/>
          <w:p>
            <w:pPr>
              <w:pStyle w:val="Compact"/>
              <w:jc w:val="center"/>
            </w:pPr>
            <w:r>
              <w:t xml:space="preserve">Sim03-20</w:t>
            </w:r>
          </w:p>
        </w:tc>
        <w:tc>
          <w:tcPr/>
          <w:p>
            <w:pPr>
              <w:pStyle w:val="Compact"/>
              <w:jc w:val="center"/>
            </w:pPr>
            <w:r>
              <w:t xml:space="preserve">20</w:t>
            </w:r>
          </w:p>
        </w:tc>
        <w:tc>
          <w:tcPr/>
          <w:p>
            <w:pPr>
              <w:pStyle w:val="Compact"/>
              <w:jc w:val="left"/>
            </w:pPr>
            <w:r>
              <w:t xml:space="preserve">0.1727</w:t>
            </w:r>
          </w:p>
        </w:tc>
        <w:tc>
          <w:tcPr/>
          <w:p>
            <w:pPr>
              <w:pStyle w:val="Compact"/>
              <w:jc w:val="left"/>
            </w:pPr>
            <w:r>
              <w:t xml:space="preserve">48.9213</w:t>
            </w:r>
          </w:p>
        </w:tc>
        <w:tc>
          <w:tcPr/>
          <w:p>
            <w:pPr>
              <w:pStyle w:val="Compact"/>
              <w:jc w:val="left"/>
            </w:pPr>
            <w:r>
              <w:t xml:space="preserve">2.2015</w:t>
            </w:r>
          </w:p>
        </w:tc>
        <w:tc>
          <w:tcPr/>
          <w:p>
            <w:pPr>
              <w:pStyle w:val="Compact"/>
              <w:jc w:val="left"/>
            </w:pPr>
            <w:r>
              <w:t xml:space="preserve">1</w:t>
            </w:r>
          </w:p>
        </w:tc>
        <w:tc>
          <w:tcPr/>
          <w:p>
            <w:pPr>
              <w:pStyle w:val="Compact"/>
              <w:jc w:val="left"/>
            </w:pPr>
            <w:r>
              <w:t xml:space="preserve">14.6235</w:t>
            </w:r>
          </w:p>
        </w:tc>
        <w:tc>
          <w:tcPr/>
          <w:p>
            <w:pPr>
              <w:pStyle w:val="Compact"/>
              <w:jc w:val="left"/>
            </w:pPr>
            <w:r>
              <w:t xml:space="preserve">0.675</w:t>
            </w:r>
          </w:p>
        </w:tc>
      </w:tr>
      <w:tr>
        <w:tc>
          <w:tcPr/>
          <w:p>
            <w:pPr>
              <w:pStyle w:val="Compact"/>
              <w:jc w:val="center"/>
            </w:pPr>
            <w:r>
              <w:t xml:space="preserve">Sim03-21</w:t>
            </w:r>
          </w:p>
        </w:tc>
        <w:tc>
          <w:tcPr/>
          <w:p>
            <w:pPr>
              <w:pStyle w:val="Compact"/>
              <w:jc w:val="center"/>
            </w:pPr>
            <w:r>
              <w:t xml:space="preserve">21</w:t>
            </w:r>
          </w:p>
        </w:tc>
        <w:tc>
          <w:tcPr/>
          <w:p>
            <w:pPr>
              <w:pStyle w:val="Compact"/>
              <w:jc w:val="left"/>
            </w:pPr>
            <w:r>
              <w:t xml:space="preserve">0.1772</w:t>
            </w:r>
          </w:p>
        </w:tc>
        <w:tc>
          <w:tcPr/>
          <w:p>
            <w:pPr>
              <w:pStyle w:val="Compact"/>
              <w:jc w:val="left"/>
            </w:pPr>
            <w:r>
              <w:t xml:space="preserve">40.4439</w:t>
            </w:r>
          </w:p>
        </w:tc>
        <w:tc>
          <w:tcPr/>
          <w:p>
            <w:pPr>
              <w:pStyle w:val="Compact"/>
              <w:jc w:val="left"/>
            </w:pPr>
            <w:r>
              <w:t xml:space="preserve">1.82</w:t>
            </w:r>
          </w:p>
        </w:tc>
        <w:tc>
          <w:tcPr/>
          <w:p>
            <w:pPr>
              <w:pStyle w:val="Compact"/>
              <w:jc w:val="left"/>
            </w:pPr>
            <w:r>
              <w:t xml:space="preserve">1</w:t>
            </w:r>
          </w:p>
        </w:tc>
        <w:tc>
          <w:tcPr/>
          <w:p>
            <w:pPr>
              <w:pStyle w:val="Compact"/>
              <w:jc w:val="left"/>
            </w:pPr>
            <w:r>
              <w:t xml:space="preserve">14.6716</w:t>
            </w:r>
          </w:p>
        </w:tc>
        <w:tc>
          <w:tcPr/>
          <w:p>
            <w:pPr>
              <w:pStyle w:val="Compact"/>
              <w:jc w:val="left"/>
            </w:pPr>
            <w:r>
              <w:t xml:space="preserve">0.675</w:t>
            </w:r>
          </w:p>
        </w:tc>
      </w:tr>
      <w:tr>
        <w:tc>
          <w:tcPr/>
          <w:p>
            <w:pPr>
              <w:pStyle w:val="Compact"/>
              <w:jc w:val="center"/>
            </w:pPr>
            <w:r>
              <w:t xml:space="preserve">Sim03-22</w:t>
            </w:r>
          </w:p>
        </w:tc>
        <w:tc>
          <w:tcPr/>
          <w:p>
            <w:pPr>
              <w:pStyle w:val="Compact"/>
              <w:jc w:val="center"/>
            </w:pPr>
            <w:r>
              <w:t xml:space="preserve">22</w:t>
            </w:r>
          </w:p>
        </w:tc>
        <w:tc>
          <w:tcPr/>
          <w:p>
            <w:pPr>
              <w:pStyle w:val="Compact"/>
              <w:jc w:val="left"/>
            </w:pPr>
            <w:r>
              <w:t xml:space="preserve">0.1815</w:t>
            </w:r>
          </w:p>
        </w:tc>
        <w:tc>
          <w:tcPr/>
          <w:p>
            <w:pPr>
              <w:pStyle w:val="Compact"/>
              <w:jc w:val="left"/>
            </w:pPr>
            <w:r>
              <w:t xml:space="preserve">26.5638</w:t>
            </w:r>
          </w:p>
        </w:tc>
        <w:tc>
          <w:tcPr/>
          <w:p>
            <w:pPr>
              <w:pStyle w:val="Compact"/>
              <w:jc w:val="left"/>
            </w:pPr>
            <w:r>
              <w:t xml:space="preserve">1.1954</w:t>
            </w:r>
          </w:p>
        </w:tc>
        <w:tc>
          <w:tcPr/>
          <w:p>
            <w:pPr>
              <w:pStyle w:val="Compact"/>
              <w:jc w:val="left"/>
            </w:pPr>
            <w:r>
              <w:t xml:space="preserve">1</w:t>
            </w:r>
          </w:p>
        </w:tc>
        <w:tc>
          <w:tcPr/>
          <w:p>
            <w:pPr>
              <w:pStyle w:val="Compact"/>
              <w:jc w:val="left"/>
            </w:pPr>
            <w:r>
              <w:t xml:space="preserve">16.2541</w:t>
            </w:r>
          </w:p>
        </w:tc>
        <w:tc>
          <w:tcPr/>
          <w:p>
            <w:pPr>
              <w:pStyle w:val="Compact"/>
              <w:jc w:val="left"/>
            </w:pPr>
            <w:r>
              <w:t xml:space="preserve">0.675</w:t>
            </w:r>
          </w:p>
        </w:tc>
      </w:tr>
      <w:tr>
        <w:tc>
          <w:tcPr/>
          <w:p>
            <w:pPr>
              <w:pStyle w:val="Compact"/>
              <w:jc w:val="center"/>
            </w:pPr>
            <w:r>
              <w:t xml:space="preserve">Sim03-23</w:t>
            </w:r>
          </w:p>
        </w:tc>
        <w:tc>
          <w:tcPr/>
          <w:p>
            <w:pPr>
              <w:pStyle w:val="Compact"/>
              <w:jc w:val="center"/>
            </w:pPr>
            <w:r>
              <w:t xml:space="preserve">23</w:t>
            </w:r>
          </w:p>
        </w:tc>
        <w:tc>
          <w:tcPr/>
          <w:p>
            <w:pPr>
              <w:pStyle w:val="Compact"/>
              <w:jc w:val="left"/>
            </w:pPr>
            <w:r>
              <w:t xml:space="preserve">0.1853</w:t>
            </w:r>
          </w:p>
        </w:tc>
        <w:tc>
          <w:tcPr/>
          <w:p>
            <w:pPr>
              <w:pStyle w:val="Compact"/>
              <w:jc w:val="left"/>
            </w:pPr>
            <w:r>
              <w:t xml:space="preserve">21.714</w:t>
            </w:r>
          </w:p>
        </w:tc>
        <w:tc>
          <w:tcPr/>
          <w:p>
            <w:pPr>
              <w:pStyle w:val="Compact"/>
              <w:jc w:val="left"/>
            </w:pPr>
            <w:r>
              <w:t xml:space="preserve">1</w:t>
            </w:r>
          </w:p>
        </w:tc>
        <w:tc>
          <w:tcPr/>
          <w:p>
            <w:pPr>
              <w:pStyle w:val="Compact"/>
              <w:jc w:val="left"/>
            </w:pPr>
            <w:r>
              <w:t xml:space="preserve">1</w:t>
            </w:r>
          </w:p>
        </w:tc>
        <w:tc>
          <w:tcPr/>
          <w:p>
            <w:pPr>
              <w:pStyle w:val="Compact"/>
              <w:jc w:val="left"/>
            </w:pPr>
            <w:r>
              <w:t xml:space="preserve">14.4826</w:t>
            </w:r>
          </w:p>
        </w:tc>
        <w:tc>
          <w:tcPr/>
          <w:p>
            <w:pPr>
              <w:pStyle w:val="Compact"/>
              <w:jc w:val="left"/>
            </w:pPr>
            <w:r>
              <w:t xml:space="preserve">0.675</w:t>
            </w:r>
          </w:p>
        </w:tc>
      </w:tr>
      <w:tr>
        <w:tc>
          <w:tcPr/>
          <w:p>
            <w:pPr>
              <w:pStyle w:val="Compact"/>
              <w:jc w:val="center"/>
            </w:pPr>
            <w:r>
              <w:t xml:space="preserve">Sim03-24</w:t>
            </w:r>
          </w:p>
        </w:tc>
        <w:tc>
          <w:tcPr/>
          <w:p>
            <w:pPr>
              <w:pStyle w:val="Compact"/>
              <w:jc w:val="center"/>
            </w:pPr>
            <w:r>
              <w:t xml:space="preserve">24</w:t>
            </w:r>
          </w:p>
        </w:tc>
        <w:tc>
          <w:tcPr/>
          <w:p>
            <w:pPr>
              <w:pStyle w:val="Compact"/>
              <w:jc w:val="left"/>
            </w:pPr>
            <w:r>
              <w:t xml:space="preserve">0.1888</w:t>
            </w:r>
          </w:p>
        </w:tc>
        <w:tc>
          <w:tcPr/>
          <w:p>
            <w:pPr>
              <w:pStyle w:val="Compact"/>
              <w:jc w:val="left"/>
            </w:pPr>
            <w:r>
              <w:t xml:space="preserve">17.6428</w:t>
            </w:r>
          </w:p>
        </w:tc>
        <w:tc>
          <w:tcPr/>
          <w:p>
            <w:pPr>
              <w:pStyle w:val="Compact"/>
              <w:jc w:val="left"/>
            </w:pPr>
            <w:r>
              <w:t xml:space="preserve">1</w:t>
            </w:r>
          </w:p>
        </w:tc>
        <w:tc>
          <w:tcPr/>
          <w:p>
            <w:pPr>
              <w:pStyle w:val="Compact"/>
              <w:jc w:val="left"/>
            </w:pPr>
            <w:r>
              <w:t xml:space="preserve">1</w:t>
            </w:r>
          </w:p>
        </w:tc>
        <w:tc>
          <w:tcPr/>
          <w:p>
            <w:pPr>
              <w:pStyle w:val="Compact"/>
              <w:jc w:val="left"/>
            </w:pPr>
            <w:r>
              <w:t xml:space="preserve">15.5109</w:t>
            </w:r>
          </w:p>
        </w:tc>
        <w:tc>
          <w:tcPr/>
          <w:p>
            <w:pPr>
              <w:pStyle w:val="Compact"/>
              <w:jc w:val="left"/>
            </w:pPr>
            <w:r>
              <w:t xml:space="preserve">0.675</w:t>
            </w:r>
          </w:p>
        </w:tc>
      </w:tr>
      <w:tr>
        <w:tc>
          <w:tcPr/>
          <w:p>
            <w:pPr>
              <w:pStyle w:val="Compact"/>
              <w:jc w:val="center"/>
            </w:pPr>
            <w:r>
              <w:t xml:space="preserve">Sim03-25</w:t>
            </w:r>
          </w:p>
        </w:tc>
        <w:tc>
          <w:tcPr/>
          <w:p>
            <w:pPr>
              <w:pStyle w:val="Compact"/>
              <w:jc w:val="center"/>
            </w:pPr>
            <w:r>
              <w:t xml:space="preserve">25</w:t>
            </w:r>
          </w:p>
        </w:tc>
        <w:tc>
          <w:tcPr/>
          <w:p>
            <w:pPr>
              <w:pStyle w:val="Compact"/>
              <w:jc w:val="left"/>
            </w:pPr>
            <w:r>
              <w:t xml:space="preserve">0.1919</w:t>
            </w:r>
          </w:p>
        </w:tc>
        <w:tc>
          <w:tcPr/>
          <w:p>
            <w:pPr>
              <w:pStyle w:val="Compact"/>
              <w:jc w:val="left"/>
            </w:pPr>
            <w:r>
              <w:t xml:space="preserve">17.3533</w:t>
            </w:r>
          </w:p>
        </w:tc>
        <w:tc>
          <w:tcPr/>
          <w:p>
            <w:pPr>
              <w:pStyle w:val="Compact"/>
              <w:jc w:val="left"/>
            </w:pPr>
            <w:r>
              <w:t xml:space="preserve">1</w:t>
            </w:r>
          </w:p>
        </w:tc>
        <w:tc>
          <w:tcPr/>
          <w:p>
            <w:pPr>
              <w:pStyle w:val="Compact"/>
              <w:jc w:val="left"/>
            </w:pPr>
            <w:r>
              <w:t xml:space="preserve">1</w:t>
            </w:r>
          </w:p>
        </w:tc>
        <w:tc>
          <w:tcPr/>
          <w:p>
            <w:pPr>
              <w:pStyle w:val="Compact"/>
              <w:jc w:val="left"/>
            </w:pPr>
            <w:r>
              <w:t xml:space="preserve">13.6898</w:t>
            </w:r>
          </w:p>
        </w:tc>
        <w:tc>
          <w:tcPr/>
          <w:p>
            <w:pPr>
              <w:pStyle w:val="Compact"/>
              <w:jc w:val="left"/>
            </w:pPr>
            <w:r>
              <w:t xml:space="preserve">0.675</w:t>
            </w:r>
          </w:p>
        </w:tc>
      </w:tr>
      <w:tr>
        <w:tc>
          <w:tcPr/>
          <w:p>
            <w:pPr>
              <w:pStyle w:val="Compact"/>
              <w:jc w:val="center"/>
            </w:pPr>
            <w:r>
              <w:t xml:space="preserve">Sim03-26</w:t>
            </w:r>
          </w:p>
        </w:tc>
        <w:tc>
          <w:tcPr/>
          <w:p>
            <w:pPr>
              <w:pStyle w:val="Compact"/>
              <w:jc w:val="center"/>
            </w:pPr>
            <w:r>
              <w:t xml:space="preserve">26</w:t>
            </w:r>
          </w:p>
        </w:tc>
        <w:tc>
          <w:tcPr/>
          <w:p>
            <w:pPr>
              <w:pStyle w:val="Compact"/>
              <w:jc w:val="left"/>
            </w:pPr>
            <w:r>
              <w:t xml:space="preserve">0.1945</w:t>
            </w:r>
          </w:p>
        </w:tc>
        <w:tc>
          <w:tcPr/>
          <w:p>
            <w:pPr>
              <w:pStyle w:val="Compact"/>
              <w:jc w:val="left"/>
            </w:pPr>
            <w:r>
              <w:t xml:space="preserve">17.4211</w:t>
            </w:r>
          </w:p>
        </w:tc>
        <w:tc>
          <w:tcPr/>
          <w:p>
            <w:pPr>
              <w:pStyle w:val="Compact"/>
              <w:jc w:val="left"/>
            </w:pPr>
            <w:r>
              <w:t xml:space="preserve">1</w:t>
            </w:r>
          </w:p>
        </w:tc>
        <w:tc>
          <w:tcPr/>
          <w:p>
            <w:pPr>
              <w:pStyle w:val="Compact"/>
              <w:jc w:val="left"/>
            </w:pPr>
            <w:r>
              <w:t xml:space="preserve">1</w:t>
            </w:r>
          </w:p>
        </w:tc>
        <w:tc>
          <w:tcPr/>
          <w:p>
            <w:pPr>
              <w:pStyle w:val="Compact"/>
              <w:jc w:val="left"/>
            </w:pPr>
            <w:r>
              <w:t xml:space="preserve">14.4684</w:t>
            </w:r>
          </w:p>
        </w:tc>
        <w:tc>
          <w:tcPr/>
          <w:p>
            <w:pPr>
              <w:pStyle w:val="Compact"/>
              <w:jc w:val="left"/>
            </w:pPr>
            <w:r>
              <w:t xml:space="preserve">0.675</w:t>
            </w:r>
          </w:p>
        </w:tc>
      </w:tr>
      <w:tr>
        <w:tc>
          <w:tcPr/>
          <w:p>
            <w:pPr>
              <w:pStyle w:val="Compact"/>
              <w:jc w:val="center"/>
            </w:pPr>
            <w:r>
              <w:t xml:space="preserve">Sim03-27</w:t>
            </w:r>
          </w:p>
        </w:tc>
        <w:tc>
          <w:tcPr/>
          <w:p>
            <w:pPr>
              <w:pStyle w:val="Compact"/>
              <w:jc w:val="center"/>
            </w:pPr>
            <w:r>
              <w:t xml:space="preserve">27</w:t>
            </w:r>
          </w:p>
        </w:tc>
        <w:tc>
          <w:tcPr/>
          <w:p>
            <w:pPr>
              <w:pStyle w:val="Compact"/>
              <w:jc w:val="left"/>
            </w:pPr>
            <w:r>
              <w:t xml:space="preserve">0.1967</w:t>
            </w:r>
          </w:p>
        </w:tc>
        <w:tc>
          <w:tcPr/>
          <w:p>
            <w:pPr>
              <w:pStyle w:val="Compact"/>
              <w:jc w:val="left"/>
            </w:pPr>
            <w:r>
              <w:t xml:space="preserve">16.4246</w:t>
            </w:r>
          </w:p>
        </w:tc>
        <w:tc>
          <w:tcPr/>
          <w:p>
            <w:pPr>
              <w:pStyle w:val="Compact"/>
              <w:jc w:val="left"/>
            </w:pPr>
            <w:r>
              <w:t xml:space="preserve">1</w:t>
            </w:r>
          </w:p>
        </w:tc>
        <w:tc>
          <w:tcPr/>
          <w:p>
            <w:pPr>
              <w:pStyle w:val="Compact"/>
              <w:jc w:val="left"/>
            </w:pPr>
            <w:r>
              <w:t xml:space="preserve">1</w:t>
            </w:r>
          </w:p>
        </w:tc>
        <w:tc>
          <w:tcPr/>
          <w:p>
            <w:pPr>
              <w:pStyle w:val="Compact"/>
              <w:jc w:val="left"/>
            </w:pPr>
            <w:r>
              <w:t xml:space="preserve">15.3889</w:t>
            </w:r>
          </w:p>
        </w:tc>
        <w:tc>
          <w:tcPr/>
          <w:p>
            <w:pPr>
              <w:pStyle w:val="Compact"/>
              <w:jc w:val="left"/>
            </w:pPr>
            <w:r>
              <w:t xml:space="preserve">0.675</w:t>
            </w:r>
          </w:p>
        </w:tc>
      </w:tr>
      <w:tr>
        <w:tc>
          <w:tcPr/>
          <w:p>
            <w:pPr>
              <w:pStyle w:val="Compact"/>
              <w:jc w:val="center"/>
            </w:pPr>
            <w:r>
              <w:t xml:space="preserve">Sim03-28</w:t>
            </w:r>
          </w:p>
        </w:tc>
        <w:tc>
          <w:tcPr/>
          <w:p>
            <w:pPr>
              <w:pStyle w:val="Compact"/>
              <w:jc w:val="center"/>
            </w:pPr>
            <w:r>
              <w:t xml:space="preserve">28</w:t>
            </w:r>
          </w:p>
        </w:tc>
        <w:tc>
          <w:tcPr/>
          <w:p>
            <w:pPr>
              <w:pStyle w:val="Compact"/>
              <w:jc w:val="left"/>
            </w:pPr>
            <w:r>
              <w:t xml:space="preserve">0.1983</w:t>
            </w:r>
          </w:p>
        </w:tc>
        <w:tc>
          <w:tcPr/>
          <w:p>
            <w:pPr>
              <w:pStyle w:val="Compact"/>
              <w:jc w:val="left"/>
            </w:pPr>
            <w:r>
              <w:t xml:space="preserve">12.4828</w:t>
            </w:r>
          </w:p>
        </w:tc>
        <w:tc>
          <w:tcPr/>
          <w:p>
            <w:pPr>
              <w:pStyle w:val="Compact"/>
              <w:jc w:val="left"/>
            </w:pPr>
            <w:r>
              <w:t xml:space="preserve">1</w:t>
            </w:r>
          </w:p>
        </w:tc>
        <w:tc>
          <w:tcPr/>
          <w:p>
            <w:pPr>
              <w:pStyle w:val="Compact"/>
              <w:jc w:val="left"/>
            </w:pPr>
            <w:r>
              <w:t xml:space="preserve">1</w:t>
            </w:r>
          </w:p>
        </w:tc>
        <w:tc>
          <w:tcPr/>
          <w:p>
            <w:pPr>
              <w:pStyle w:val="Compact"/>
              <w:jc w:val="left"/>
            </w:pPr>
            <w:r>
              <w:t xml:space="preserve">15.0698</w:t>
            </w:r>
          </w:p>
        </w:tc>
        <w:tc>
          <w:tcPr/>
          <w:p>
            <w:pPr>
              <w:pStyle w:val="Compact"/>
              <w:jc w:val="left"/>
            </w:pPr>
            <w:r>
              <w:t xml:space="preserve">0.675</w:t>
            </w:r>
          </w:p>
        </w:tc>
      </w:tr>
      <w:tr>
        <w:tc>
          <w:tcPr/>
          <w:p>
            <w:pPr>
              <w:pStyle w:val="Compact"/>
              <w:jc w:val="center"/>
            </w:pPr>
            <w:r>
              <w:t xml:space="preserve">Sim03-29</w:t>
            </w:r>
          </w:p>
        </w:tc>
        <w:tc>
          <w:tcPr/>
          <w:p>
            <w:pPr>
              <w:pStyle w:val="Compact"/>
              <w:jc w:val="center"/>
            </w:pPr>
            <w:r>
              <w:t xml:space="preserve">29</w:t>
            </w:r>
          </w:p>
        </w:tc>
        <w:tc>
          <w:tcPr/>
          <w:p>
            <w:pPr>
              <w:pStyle w:val="Compact"/>
              <w:jc w:val="left"/>
            </w:pPr>
            <w:r>
              <w:t xml:space="preserve">0.1994</w:t>
            </w:r>
          </w:p>
        </w:tc>
        <w:tc>
          <w:tcPr/>
          <w:p>
            <w:pPr>
              <w:pStyle w:val="Compact"/>
              <w:jc w:val="left"/>
            </w:pPr>
            <w:r>
              <w:t xml:space="preserve">13.5514</w:t>
            </w:r>
          </w:p>
        </w:tc>
        <w:tc>
          <w:tcPr/>
          <w:p>
            <w:pPr>
              <w:pStyle w:val="Compact"/>
              <w:jc w:val="left"/>
            </w:pPr>
            <w:r>
              <w:t xml:space="preserve">1</w:t>
            </w:r>
          </w:p>
        </w:tc>
        <w:tc>
          <w:tcPr/>
          <w:p>
            <w:pPr>
              <w:pStyle w:val="Compact"/>
              <w:jc w:val="left"/>
            </w:pPr>
            <w:r>
              <w:t xml:space="preserve">1</w:t>
            </w:r>
          </w:p>
        </w:tc>
        <w:tc>
          <w:tcPr/>
          <w:p>
            <w:pPr>
              <w:pStyle w:val="Compact"/>
              <w:jc w:val="left"/>
            </w:pPr>
            <w:r>
              <w:t xml:space="preserve">15.2346</w:t>
            </w:r>
          </w:p>
        </w:tc>
        <w:tc>
          <w:tcPr/>
          <w:p>
            <w:pPr>
              <w:pStyle w:val="Compact"/>
              <w:jc w:val="left"/>
            </w:pPr>
            <w:r>
              <w:t xml:space="preserve">0.675</w:t>
            </w:r>
          </w:p>
        </w:tc>
      </w:tr>
      <w:tr>
        <w:tc>
          <w:tcPr/>
          <w:p>
            <w:pPr>
              <w:pStyle w:val="Compact"/>
              <w:jc w:val="center"/>
            </w:pPr>
            <w:r>
              <w:t xml:space="preserve">Sim03-30</w:t>
            </w:r>
          </w:p>
        </w:tc>
        <w:tc>
          <w:tcPr/>
          <w:p>
            <w:pPr>
              <w:pStyle w:val="Compact"/>
              <w:jc w:val="center"/>
            </w:pPr>
            <w:r>
              <w:t xml:space="preserve">30</w:t>
            </w:r>
          </w:p>
        </w:tc>
        <w:tc>
          <w:tcPr/>
          <w:p>
            <w:pPr>
              <w:pStyle w:val="Compact"/>
              <w:jc w:val="left"/>
            </w:pPr>
            <w:r>
              <w:t xml:space="preserve">0.1999</w:t>
            </w:r>
          </w:p>
        </w:tc>
        <w:tc>
          <w:tcPr/>
          <w:p>
            <w:pPr>
              <w:pStyle w:val="Compact"/>
              <w:jc w:val="left"/>
            </w:pPr>
            <w:r>
              <w:t xml:space="preserve">14.3145</w:t>
            </w:r>
          </w:p>
        </w:tc>
        <w:tc>
          <w:tcPr/>
          <w:p>
            <w:pPr>
              <w:pStyle w:val="Compact"/>
              <w:jc w:val="left"/>
            </w:pPr>
            <w:r>
              <w:t xml:space="preserve">1</w:t>
            </w:r>
          </w:p>
        </w:tc>
        <w:tc>
          <w:tcPr/>
          <w:p>
            <w:pPr>
              <w:pStyle w:val="Compact"/>
              <w:jc w:val="left"/>
            </w:pPr>
            <w:r>
              <w:t xml:space="preserve">1</w:t>
            </w:r>
          </w:p>
        </w:tc>
        <w:tc>
          <w:tcPr/>
          <w:p>
            <w:pPr>
              <w:pStyle w:val="Compact"/>
              <w:jc w:val="left"/>
            </w:pPr>
            <w:r>
              <w:t xml:space="preserve">14.7846</w:t>
            </w:r>
          </w:p>
        </w:tc>
        <w:tc>
          <w:tcPr/>
          <w:p>
            <w:pPr>
              <w:pStyle w:val="Compact"/>
              <w:jc w:val="left"/>
            </w:pPr>
            <w:r>
              <w:t xml:space="preserve">0.675</w:t>
            </w:r>
          </w:p>
        </w:tc>
      </w:tr>
    </w:tbl>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2021-07-06T00:27:17Z</dcterms:created>
  <dcterms:modified xsi:type="dcterms:W3CDTF">2021-07-06T00:27:17Z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has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study, we compare the classical approach to ^{210}Pb dating (CRS), it is important to note that every lab has a different version of this model, and its Bayesian alternative (Plum). To do so, we created simulated depth ^{210}Pb profiles following three different sedimentation processes, complying with the assumptions imposed by the CRS model, and analysed them using both approaches. Results indicate that the CRS model, used in a non-expert mode, does not capture the true values, even with a high dating resolution of the sediment record, does its accuracy improves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equationNumberTeX">
    <vt:lpwstr>qquad</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isecHeaderDelim[n]t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